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C1E" w:rsidRDefault="00352C1E" w:rsidP="00352C1E">
      <w:pPr>
        <w:pStyle w:val="a5"/>
        <w:shd w:val="clear" w:color="auto" w:fill="FFFFFF"/>
        <w:jc w:val="center"/>
        <w:rPr>
          <w:color w:val="000000"/>
          <w:sz w:val="27"/>
          <w:szCs w:val="27"/>
        </w:rPr>
      </w:pPr>
      <w:bookmarkStart w:id="0" w:name="_GoBack"/>
      <w:r>
        <w:rPr>
          <w:rStyle w:val="a6"/>
          <w:rFonts w:hint="eastAsia"/>
          <w:color w:val="000000"/>
          <w:sz w:val="36"/>
          <w:szCs w:val="36"/>
        </w:rPr>
        <w:t>吉林省医疗保障局关于加快落实“互联网+”医疗服务</w:t>
      </w:r>
      <w:proofErr w:type="gramStart"/>
      <w:r>
        <w:rPr>
          <w:rStyle w:val="a6"/>
          <w:rFonts w:hint="eastAsia"/>
          <w:color w:val="000000"/>
          <w:sz w:val="36"/>
          <w:szCs w:val="36"/>
        </w:rPr>
        <w:t>医</w:t>
      </w:r>
      <w:proofErr w:type="gramEnd"/>
      <w:r>
        <w:rPr>
          <w:rStyle w:val="a6"/>
          <w:rFonts w:hint="eastAsia"/>
          <w:color w:val="000000"/>
          <w:sz w:val="36"/>
          <w:szCs w:val="36"/>
        </w:rPr>
        <w:t>保支付工作的通知</w:t>
      </w:r>
    </w:p>
    <w:bookmarkEnd w:id="0"/>
    <w:p w:rsidR="00352C1E" w:rsidRDefault="00352C1E" w:rsidP="00352C1E">
      <w:pPr>
        <w:pStyle w:val="a5"/>
        <w:shd w:val="clear" w:color="auto" w:fill="FFFFFF"/>
        <w:jc w:val="center"/>
        <w:rPr>
          <w:rFonts w:hint="eastAsia"/>
          <w:color w:val="000000"/>
          <w:sz w:val="27"/>
          <w:szCs w:val="27"/>
        </w:rPr>
      </w:pPr>
      <w:r>
        <w:rPr>
          <w:rFonts w:ascii="楷体" w:eastAsia="楷体" w:hAnsi="楷体" w:hint="eastAsia"/>
          <w:color w:val="000000"/>
          <w:sz w:val="27"/>
          <w:szCs w:val="27"/>
        </w:rPr>
        <w:t>吉</w:t>
      </w:r>
      <w:proofErr w:type="gramStart"/>
      <w:r>
        <w:rPr>
          <w:rFonts w:ascii="楷体" w:eastAsia="楷体" w:hAnsi="楷体" w:hint="eastAsia"/>
          <w:color w:val="000000"/>
          <w:sz w:val="27"/>
          <w:szCs w:val="27"/>
        </w:rPr>
        <w:t>医</w:t>
      </w:r>
      <w:proofErr w:type="gramEnd"/>
      <w:r>
        <w:rPr>
          <w:rFonts w:ascii="楷体" w:eastAsia="楷体" w:hAnsi="楷体" w:hint="eastAsia"/>
          <w:color w:val="000000"/>
          <w:sz w:val="27"/>
          <w:szCs w:val="27"/>
        </w:rPr>
        <w:t>保发〔2020〕80号</w:t>
      </w:r>
    </w:p>
    <w:p w:rsidR="00352C1E" w:rsidRDefault="00352C1E" w:rsidP="00352C1E">
      <w:pPr>
        <w:pStyle w:val="a5"/>
        <w:shd w:val="clear" w:color="auto" w:fill="FFFFFF"/>
        <w:rPr>
          <w:rFonts w:hint="eastAsia"/>
          <w:color w:val="000000"/>
          <w:sz w:val="27"/>
          <w:szCs w:val="27"/>
        </w:rPr>
      </w:pPr>
      <w:r>
        <w:rPr>
          <w:rFonts w:hint="eastAsia"/>
          <w:color w:val="000000"/>
          <w:sz w:val="27"/>
          <w:szCs w:val="27"/>
        </w:rPr>
        <w:t xml:space="preserve">　　</w:t>
      </w:r>
    </w:p>
    <w:p w:rsidR="00352C1E" w:rsidRDefault="00352C1E" w:rsidP="00352C1E">
      <w:pPr>
        <w:pStyle w:val="a5"/>
        <w:shd w:val="clear" w:color="auto" w:fill="FFFFFF"/>
        <w:rPr>
          <w:rFonts w:hint="eastAsia"/>
          <w:color w:val="000000"/>
          <w:sz w:val="27"/>
          <w:szCs w:val="27"/>
        </w:rPr>
      </w:pPr>
      <w:r>
        <w:rPr>
          <w:rFonts w:hint="eastAsia"/>
          <w:color w:val="000000"/>
          <w:sz w:val="27"/>
          <w:szCs w:val="27"/>
        </w:rPr>
        <w:t>各市（州）医疗保障局、长白山管委会医疗保障局、梅河口市医疗保障局：</w:t>
      </w:r>
    </w:p>
    <w:p w:rsidR="00352C1E" w:rsidRDefault="00352C1E" w:rsidP="00352C1E">
      <w:pPr>
        <w:pStyle w:val="a5"/>
        <w:shd w:val="clear" w:color="auto" w:fill="FFFFFF"/>
        <w:rPr>
          <w:rFonts w:hint="eastAsia"/>
          <w:color w:val="000000"/>
          <w:sz w:val="27"/>
          <w:szCs w:val="27"/>
        </w:rPr>
      </w:pPr>
      <w:r>
        <w:rPr>
          <w:rFonts w:hint="eastAsia"/>
          <w:color w:val="000000"/>
          <w:sz w:val="27"/>
          <w:szCs w:val="27"/>
        </w:rPr>
        <w:t xml:space="preserve">　　为进一步促进我省“互联网＋医疗健康”发展，便捷群众就医购药，提高</w:t>
      </w:r>
      <w:proofErr w:type="gramStart"/>
      <w:r>
        <w:rPr>
          <w:rFonts w:hint="eastAsia"/>
          <w:color w:val="000000"/>
          <w:sz w:val="27"/>
          <w:szCs w:val="27"/>
        </w:rPr>
        <w:t>医</w:t>
      </w:r>
      <w:proofErr w:type="gramEnd"/>
      <w:r>
        <w:rPr>
          <w:rFonts w:hint="eastAsia"/>
          <w:color w:val="000000"/>
          <w:sz w:val="27"/>
          <w:szCs w:val="27"/>
        </w:rPr>
        <w:t>保服务管理水平，按照《国务院办公厅关于促进“互联网＋医疗健康”发展的意见》（国办发〔2018〕26号）、《国家医疗保障局关于完善“互联网＋”医疗服务价格和医保支付政策的指导意见》（</w:t>
      </w:r>
      <w:proofErr w:type="gramStart"/>
      <w:r>
        <w:rPr>
          <w:rFonts w:hint="eastAsia"/>
          <w:color w:val="000000"/>
          <w:sz w:val="27"/>
          <w:szCs w:val="27"/>
        </w:rPr>
        <w:t>医</w:t>
      </w:r>
      <w:proofErr w:type="gramEnd"/>
      <w:r>
        <w:rPr>
          <w:rFonts w:hint="eastAsia"/>
          <w:color w:val="000000"/>
          <w:sz w:val="27"/>
          <w:szCs w:val="27"/>
        </w:rPr>
        <w:t>保发〔2019〕47号）和《国家医疗保障局关于积极推进“互联网+”医疗服务医保支付工作的指导意见》（</w:t>
      </w:r>
      <w:proofErr w:type="gramStart"/>
      <w:r>
        <w:rPr>
          <w:rFonts w:hint="eastAsia"/>
          <w:color w:val="000000"/>
          <w:sz w:val="27"/>
          <w:szCs w:val="27"/>
        </w:rPr>
        <w:t>医</w:t>
      </w:r>
      <w:proofErr w:type="gramEnd"/>
      <w:r>
        <w:rPr>
          <w:rFonts w:hint="eastAsia"/>
          <w:color w:val="000000"/>
          <w:sz w:val="27"/>
          <w:szCs w:val="27"/>
        </w:rPr>
        <w:t>保发〔2020〕45号）等要求，现就加快推进我省“互联网+”医疗服务</w:t>
      </w:r>
      <w:proofErr w:type="gramStart"/>
      <w:r>
        <w:rPr>
          <w:rFonts w:hint="eastAsia"/>
          <w:color w:val="000000"/>
          <w:sz w:val="27"/>
          <w:szCs w:val="27"/>
        </w:rPr>
        <w:t>医</w:t>
      </w:r>
      <w:proofErr w:type="gramEnd"/>
      <w:r>
        <w:rPr>
          <w:rFonts w:hint="eastAsia"/>
          <w:color w:val="000000"/>
          <w:sz w:val="27"/>
          <w:szCs w:val="27"/>
        </w:rPr>
        <w:t>保支付有关事宜通知如下：</w:t>
      </w:r>
    </w:p>
    <w:p w:rsidR="00352C1E" w:rsidRDefault="00352C1E" w:rsidP="00352C1E">
      <w:pPr>
        <w:pStyle w:val="a5"/>
        <w:shd w:val="clear" w:color="auto" w:fill="FFFFFF"/>
        <w:rPr>
          <w:rFonts w:hint="eastAsia"/>
          <w:color w:val="000000"/>
          <w:sz w:val="27"/>
          <w:szCs w:val="27"/>
        </w:rPr>
      </w:pPr>
      <w:r>
        <w:rPr>
          <w:rFonts w:hint="eastAsia"/>
          <w:color w:val="000000"/>
          <w:sz w:val="27"/>
          <w:szCs w:val="27"/>
        </w:rPr>
        <w:t xml:space="preserve">　</w:t>
      </w:r>
      <w:r>
        <w:rPr>
          <w:rStyle w:val="a6"/>
          <w:rFonts w:hint="eastAsia"/>
          <w:color w:val="000000"/>
          <w:sz w:val="27"/>
          <w:szCs w:val="27"/>
        </w:rPr>
        <w:t xml:space="preserve">　一、总体要求</w:t>
      </w:r>
    </w:p>
    <w:p w:rsidR="00352C1E" w:rsidRDefault="00352C1E" w:rsidP="00352C1E">
      <w:pPr>
        <w:pStyle w:val="a5"/>
        <w:shd w:val="clear" w:color="auto" w:fill="FFFFFF"/>
        <w:rPr>
          <w:rFonts w:hint="eastAsia"/>
          <w:color w:val="000000"/>
          <w:sz w:val="27"/>
          <w:szCs w:val="27"/>
        </w:rPr>
      </w:pPr>
      <w:r>
        <w:rPr>
          <w:rFonts w:hint="eastAsia"/>
          <w:color w:val="000000"/>
          <w:sz w:val="27"/>
          <w:szCs w:val="27"/>
        </w:rPr>
        <w:t xml:space="preserve">　　</w:t>
      </w:r>
      <w:r>
        <w:rPr>
          <w:rFonts w:ascii="楷体" w:eastAsia="楷体" w:hAnsi="楷体" w:hint="eastAsia"/>
          <w:color w:val="000000"/>
          <w:sz w:val="27"/>
          <w:szCs w:val="27"/>
        </w:rPr>
        <w:t>（一）指导思想。</w:t>
      </w:r>
      <w:r>
        <w:rPr>
          <w:rFonts w:hint="eastAsia"/>
          <w:color w:val="000000"/>
          <w:sz w:val="27"/>
          <w:szCs w:val="27"/>
        </w:rPr>
        <w:t>以习近平新时代中国特色社会主义思想为指导，全面贯彻党的十九大和十九届二中、三中、四中、五中全会精神，坚持以人民健康为中心，进一步扩大优质医药服务供给，为参保人提供方便快捷的医疗和</w:t>
      </w:r>
      <w:proofErr w:type="gramStart"/>
      <w:r>
        <w:rPr>
          <w:rFonts w:hint="eastAsia"/>
          <w:color w:val="000000"/>
          <w:sz w:val="27"/>
          <w:szCs w:val="27"/>
        </w:rPr>
        <w:t>医保</w:t>
      </w:r>
      <w:proofErr w:type="gramEnd"/>
      <w:r>
        <w:rPr>
          <w:rFonts w:hint="eastAsia"/>
          <w:color w:val="000000"/>
          <w:sz w:val="27"/>
          <w:szCs w:val="27"/>
        </w:rPr>
        <w:t>服务。</w:t>
      </w:r>
    </w:p>
    <w:p w:rsidR="00352C1E" w:rsidRDefault="00352C1E" w:rsidP="00352C1E">
      <w:pPr>
        <w:pStyle w:val="a5"/>
        <w:shd w:val="clear" w:color="auto" w:fill="FFFFFF"/>
        <w:rPr>
          <w:rFonts w:hint="eastAsia"/>
          <w:color w:val="000000"/>
          <w:sz w:val="27"/>
          <w:szCs w:val="27"/>
        </w:rPr>
      </w:pPr>
      <w:r>
        <w:rPr>
          <w:rFonts w:hint="eastAsia"/>
          <w:color w:val="000000"/>
          <w:sz w:val="27"/>
          <w:szCs w:val="27"/>
        </w:rPr>
        <w:t xml:space="preserve">　　</w:t>
      </w:r>
      <w:r>
        <w:rPr>
          <w:rFonts w:ascii="楷体" w:eastAsia="楷体" w:hAnsi="楷体" w:hint="eastAsia"/>
          <w:color w:val="000000"/>
          <w:sz w:val="27"/>
          <w:szCs w:val="27"/>
        </w:rPr>
        <w:t>（二）基本原则</w:t>
      </w:r>
    </w:p>
    <w:p w:rsidR="00352C1E" w:rsidRDefault="00352C1E" w:rsidP="00352C1E">
      <w:pPr>
        <w:pStyle w:val="a5"/>
        <w:shd w:val="clear" w:color="auto" w:fill="FFFFFF"/>
        <w:rPr>
          <w:rFonts w:hint="eastAsia"/>
          <w:color w:val="000000"/>
          <w:sz w:val="27"/>
          <w:szCs w:val="27"/>
        </w:rPr>
      </w:pPr>
      <w:r>
        <w:rPr>
          <w:rFonts w:hint="eastAsia"/>
          <w:color w:val="000000"/>
          <w:sz w:val="27"/>
          <w:szCs w:val="27"/>
        </w:rPr>
        <w:lastRenderedPageBreak/>
        <w:t xml:space="preserve">　　</w:t>
      </w:r>
      <w:r>
        <w:rPr>
          <w:rFonts w:ascii="楷体" w:eastAsia="楷体" w:hAnsi="楷体" w:hint="eastAsia"/>
          <w:color w:val="000000"/>
          <w:sz w:val="27"/>
          <w:szCs w:val="27"/>
        </w:rPr>
        <w:t>1.优化服务，便民惠民。</w:t>
      </w:r>
      <w:r>
        <w:rPr>
          <w:rFonts w:hint="eastAsia"/>
          <w:color w:val="000000"/>
          <w:sz w:val="27"/>
          <w:szCs w:val="27"/>
        </w:rPr>
        <w:t>支持符合规定的“互联网+”医疗服务发展，做好</w:t>
      </w:r>
      <w:proofErr w:type="gramStart"/>
      <w:r>
        <w:rPr>
          <w:rFonts w:hint="eastAsia"/>
          <w:color w:val="000000"/>
          <w:sz w:val="27"/>
          <w:szCs w:val="27"/>
        </w:rPr>
        <w:t>医</w:t>
      </w:r>
      <w:proofErr w:type="gramEnd"/>
      <w:r>
        <w:rPr>
          <w:rFonts w:hint="eastAsia"/>
          <w:color w:val="000000"/>
          <w:sz w:val="27"/>
          <w:szCs w:val="27"/>
        </w:rPr>
        <w:t>保支付政策衔接，发挥互联网在提高医疗资源利用效率，引导合理就医秩序方面的作用。</w:t>
      </w:r>
    </w:p>
    <w:p w:rsidR="00352C1E" w:rsidRDefault="00352C1E" w:rsidP="00352C1E">
      <w:pPr>
        <w:pStyle w:val="a5"/>
        <w:shd w:val="clear" w:color="auto" w:fill="FFFFFF"/>
        <w:rPr>
          <w:rFonts w:hint="eastAsia"/>
          <w:color w:val="000000"/>
          <w:sz w:val="27"/>
          <w:szCs w:val="27"/>
        </w:rPr>
      </w:pPr>
      <w:r>
        <w:rPr>
          <w:rFonts w:hint="eastAsia"/>
          <w:color w:val="000000"/>
          <w:sz w:val="27"/>
          <w:szCs w:val="27"/>
        </w:rPr>
        <w:t xml:space="preserve">　　</w:t>
      </w:r>
      <w:r>
        <w:rPr>
          <w:rFonts w:ascii="楷体" w:eastAsia="楷体" w:hAnsi="楷体" w:hint="eastAsia"/>
          <w:color w:val="000000"/>
          <w:sz w:val="27"/>
          <w:szCs w:val="27"/>
        </w:rPr>
        <w:t>2.突出重点，稳步拓展。</w:t>
      </w:r>
      <w:r>
        <w:rPr>
          <w:rFonts w:hint="eastAsia"/>
          <w:color w:val="000000"/>
          <w:sz w:val="27"/>
          <w:szCs w:val="27"/>
        </w:rPr>
        <w:t>优先保障门诊</w:t>
      </w:r>
      <w:proofErr w:type="gramStart"/>
      <w:r>
        <w:rPr>
          <w:rFonts w:hint="eastAsia"/>
          <w:color w:val="000000"/>
          <w:sz w:val="27"/>
          <w:szCs w:val="27"/>
        </w:rPr>
        <w:t>慢特病复诊续方</w:t>
      </w:r>
      <w:proofErr w:type="gramEnd"/>
      <w:r>
        <w:rPr>
          <w:rFonts w:hint="eastAsia"/>
          <w:color w:val="000000"/>
          <w:sz w:val="27"/>
          <w:szCs w:val="27"/>
        </w:rPr>
        <w:t>需求，加快提升长期用药患者就医购药便利性。在“互联网+”医疗服务规范发展以及</w:t>
      </w:r>
      <w:proofErr w:type="gramStart"/>
      <w:r>
        <w:rPr>
          <w:rFonts w:hint="eastAsia"/>
          <w:color w:val="000000"/>
          <w:sz w:val="27"/>
          <w:szCs w:val="27"/>
        </w:rPr>
        <w:t>医</w:t>
      </w:r>
      <w:proofErr w:type="gramEnd"/>
      <w:r>
        <w:rPr>
          <w:rFonts w:hint="eastAsia"/>
          <w:color w:val="000000"/>
          <w:sz w:val="27"/>
          <w:szCs w:val="27"/>
        </w:rPr>
        <w:t>保管理和支付能力提升的基础上，稳步拓展</w:t>
      </w:r>
      <w:proofErr w:type="gramStart"/>
      <w:r>
        <w:rPr>
          <w:rFonts w:hint="eastAsia"/>
          <w:color w:val="000000"/>
          <w:sz w:val="27"/>
          <w:szCs w:val="27"/>
        </w:rPr>
        <w:t>医</w:t>
      </w:r>
      <w:proofErr w:type="gramEnd"/>
      <w:r>
        <w:rPr>
          <w:rFonts w:hint="eastAsia"/>
          <w:color w:val="000000"/>
          <w:sz w:val="27"/>
          <w:szCs w:val="27"/>
        </w:rPr>
        <w:t>保支付范围。</w:t>
      </w:r>
    </w:p>
    <w:p w:rsidR="00352C1E" w:rsidRDefault="00352C1E" w:rsidP="00352C1E">
      <w:pPr>
        <w:pStyle w:val="a5"/>
        <w:shd w:val="clear" w:color="auto" w:fill="FFFFFF"/>
        <w:rPr>
          <w:rFonts w:hint="eastAsia"/>
          <w:color w:val="000000"/>
          <w:sz w:val="27"/>
          <w:szCs w:val="27"/>
        </w:rPr>
      </w:pPr>
      <w:r>
        <w:rPr>
          <w:rFonts w:hint="eastAsia"/>
          <w:color w:val="000000"/>
          <w:sz w:val="27"/>
          <w:szCs w:val="27"/>
        </w:rPr>
        <w:t xml:space="preserve">　　</w:t>
      </w:r>
      <w:r>
        <w:rPr>
          <w:rFonts w:ascii="楷体" w:eastAsia="楷体" w:hAnsi="楷体" w:hint="eastAsia"/>
          <w:color w:val="000000"/>
          <w:sz w:val="27"/>
          <w:szCs w:val="27"/>
        </w:rPr>
        <w:t>3.线上、线下一致。</w:t>
      </w:r>
      <w:r>
        <w:rPr>
          <w:rFonts w:hint="eastAsia"/>
          <w:color w:val="000000"/>
          <w:sz w:val="27"/>
          <w:szCs w:val="27"/>
        </w:rPr>
        <w:t>对线上、线下医疗服务实行公平的价格和</w:t>
      </w:r>
      <w:proofErr w:type="gramStart"/>
      <w:r>
        <w:rPr>
          <w:rFonts w:hint="eastAsia"/>
          <w:color w:val="000000"/>
          <w:sz w:val="27"/>
          <w:szCs w:val="27"/>
        </w:rPr>
        <w:t>医保</w:t>
      </w:r>
      <w:proofErr w:type="gramEnd"/>
      <w:r>
        <w:rPr>
          <w:rFonts w:hint="eastAsia"/>
          <w:color w:val="000000"/>
          <w:sz w:val="27"/>
          <w:szCs w:val="27"/>
        </w:rPr>
        <w:t>支付政策，保持待遇水平均衡，</w:t>
      </w:r>
      <w:proofErr w:type="gramStart"/>
      <w:r>
        <w:rPr>
          <w:rFonts w:hint="eastAsia"/>
          <w:color w:val="000000"/>
          <w:sz w:val="27"/>
          <w:szCs w:val="27"/>
        </w:rPr>
        <w:t>鼓励线</w:t>
      </w:r>
      <w:proofErr w:type="gramEnd"/>
      <w:r>
        <w:rPr>
          <w:rFonts w:hint="eastAsia"/>
          <w:color w:val="000000"/>
          <w:sz w:val="27"/>
          <w:szCs w:val="27"/>
        </w:rPr>
        <w:t>上及线下医疗机构公平竞争。</w:t>
      </w:r>
    </w:p>
    <w:p w:rsidR="00352C1E" w:rsidRDefault="00352C1E" w:rsidP="00352C1E">
      <w:pPr>
        <w:pStyle w:val="a5"/>
        <w:shd w:val="clear" w:color="auto" w:fill="FFFFFF"/>
        <w:rPr>
          <w:rFonts w:hint="eastAsia"/>
          <w:color w:val="000000"/>
          <w:sz w:val="27"/>
          <w:szCs w:val="27"/>
        </w:rPr>
      </w:pPr>
      <w:r>
        <w:rPr>
          <w:rFonts w:hint="eastAsia"/>
          <w:color w:val="000000"/>
          <w:sz w:val="27"/>
          <w:szCs w:val="27"/>
        </w:rPr>
        <w:t xml:space="preserve">　　</w:t>
      </w:r>
      <w:r>
        <w:rPr>
          <w:rFonts w:ascii="楷体" w:eastAsia="楷体" w:hAnsi="楷体" w:hint="eastAsia"/>
          <w:color w:val="000000"/>
          <w:sz w:val="27"/>
          <w:szCs w:val="27"/>
        </w:rPr>
        <w:t>（三）工作目标</w:t>
      </w:r>
    </w:p>
    <w:p w:rsidR="00352C1E" w:rsidRDefault="00352C1E" w:rsidP="00352C1E">
      <w:pPr>
        <w:pStyle w:val="a5"/>
        <w:shd w:val="clear" w:color="auto" w:fill="FFFFFF"/>
        <w:rPr>
          <w:rFonts w:hint="eastAsia"/>
          <w:color w:val="000000"/>
          <w:sz w:val="27"/>
          <w:szCs w:val="27"/>
        </w:rPr>
      </w:pPr>
      <w:r>
        <w:rPr>
          <w:rFonts w:hint="eastAsia"/>
          <w:color w:val="000000"/>
          <w:sz w:val="27"/>
          <w:szCs w:val="27"/>
        </w:rPr>
        <w:t xml:space="preserve">　　1.加快适应“互联网+”医疗服务就医模式改变，进一步细化完善“互联网+”</w:t>
      </w:r>
      <w:proofErr w:type="gramStart"/>
      <w:r>
        <w:rPr>
          <w:rFonts w:hint="eastAsia"/>
          <w:color w:val="000000"/>
          <w:sz w:val="27"/>
          <w:szCs w:val="27"/>
        </w:rPr>
        <w:t>医</w:t>
      </w:r>
      <w:proofErr w:type="gramEnd"/>
      <w:r>
        <w:rPr>
          <w:rFonts w:hint="eastAsia"/>
          <w:color w:val="000000"/>
          <w:sz w:val="27"/>
          <w:szCs w:val="27"/>
        </w:rPr>
        <w:t>保服务协议签订、在线结算等</w:t>
      </w:r>
      <w:proofErr w:type="gramStart"/>
      <w:r>
        <w:rPr>
          <w:rFonts w:hint="eastAsia"/>
          <w:color w:val="000000"/>
          <w:sz w:val="27"/>
          <w:szCs w:val="27"/>
        </w:rPr>
        <w:t>医</w:t>
      </w:r>
      <w:proofErr w:type="gramEnd"/>
      <w:r>
        <w:rPr>
          <w:rFonts w:hint="eastAsia"/>
          <w:color w:val="000000"/>
          <w:sz w:val="27"/>
          <w:szCs w:val="27"/>
        </w:rPr>
        <w:t>保支付政策，对现行医疗服务价格和</w:t>
      </w:r>
      <w:proofErr w:type="gramStart"/>
      <w:r>
        <w:rPr>
          <w:rFonts w:hint="eastAsia"/>
          <w:color w:val="000000"/>
          <w:sz w:val="27"/>
          <w:szCs w:val="27"/>
        </w:rPr>
        <w:t>医保</w:t>
      </w:r>
      <w:proofErr w:type="gramEnd"/>
      <w:r>
        <w:rPr>
          <w:rFonts w:hint="eastAsia"/>
          <w:color w:val="000000"/>
          <w:sz w:val="27"/>
          <w:szCs w:val="27"/>
        </w:rPr>
        <w:t>支付政策体系进行统一、公平管理，为常见病、慢性病患者复诊提供更加便捷的服务。</w:t>
      </w:r>
    </w:p>
    <w:p w:rsidR="00352C1E" w:rsidRDefault="00352C1E" w:rsidP="00352C1E">
      <w:pPr>
        <w:pStyle w:val="a5"/>
        <w:shd w:val="clear" w:color="auto" w:fill="FFFFFF"/>
        <w:rPr>
          <w:rFonts w:hint="eastAsia"/>
          <w:color w:val="000000"/>
          <w:sz w:val="27"/>
          <w:szCs w:val="27"/>
        </w:rPr>
      </w:pPr>
      <w:r>
        <w:rPr>
          <w:rFonts w:hint="eastAsia"/>
          <w:color w:val="000000"/>
          <w:sz w:val="27"/>
          <w:szCs w:val="27"/>
        </w:rPr>
        <w:t xml:space="preserve">　　2.从门诊</w:t>
      </w:r>
      <w:proofErr w:type="gramStart"/>
      <w:r>
        <w:rPr>
          <w:rFonts w:hint="eastAsia"/>
          <w:color w:val="000000"/>
          <w:sz w:val="27"/>
          <w:szCs w:val="27"/>
        </w:rPr>
        <w:t>慢特病复诊续方</w:t>
      </w:r>
      <w:proofErr w:type="gramEnd"/>
      <w:r>
        <w:rPr>
          <w:rFonts w:hint="eastAsia"/>
          <w:color w:val="000000"/>
          <w:sz w:val="27"/>
          <w:szCs w:val="27"/>
        </w:rPr>
        <w:t>着手，逐步将符合条件的线下已有医疗服务纳入</w:t>
      </w:r>
      <w:proofErr w:type="gramStart"/>
      <w:r>
        <w:rPr>
          <w:rFonts w:hint="eastAsia"/>
          <w:color w:val="000000"/>
          <w:sz w:val="27"/>
          <w:szCs w:val="27"/>
        </w:rPr>
        <w:t>医</w:t>
      </w:r>
      <w:proofErr w:type="gramEnd"/>
      <w:r>
        <w:rPr>
          <w:rFonts w:hint="eastAsia"/>
          <w:color w:val="000000"/>
          <w:sz w:val="27"/>
          <w:szCs w:val="27"/>
        </w:rPr>
        <w:t>保支付范围，进一步提升参保群众尤其是广大农村患者的诊治效率和效果，扎实助力乡村振兴战略实施。</w:t>
      </w:r>
    </w:p>
    <w:p w:rsidR="00352C1E" w:rsidRDefault="00352C1E" w:rsidP="00352C1E">
      <w:pPr>
        <w:pStyle w:val="a5"/>
        <w:shd w:val="clear" w:color="auto" w:fill="FFFFFF"/>
        <w:rPr>
          <w:rFonts w:hint="eastAsia"/>
          <w:color w:val="000000"/>
          <w:sz w:val="27"/>
          <w:szCs w:val="27"/>
        </w:rPr>
      </w:pPr>
      <w:r>
        <w:rPr>
          <w:rFonts w:hint="eastAsia"/>
          <w:color w:val="000000"/>
          <w:sz w:val="27"/>
          <w:szCs w:val="27"/>
        </w:rPr>
        <w:t xml:space="preserve">　　3.</w:t>
      </w:r>
      <w:proofErr w:type="gramStart"/>
      <w:r>
        <w:rPr>
          <w:rFonts w:hint="eastAsia"/>
          <w:color w:val="000000"/>
          <w:sz w:val="27"/>
          <w:szCs w:val="27"/>
        </w:rPr>
        <w:t>落细落实</w:t>
      </w:r>
      <w:proofErr w:type="gramEnd"/>
      <w:r>
        <w:rPr>
          <w:rFonts w:hint="eastAsia"/>
          <w:color w:val="000000"/>
          <w:sz w:val="27"/>
          <w:szCs w:val="27"/>
        </w:rPr>
        <w:t>互联网复诊等“互联网+”</w:t>
      </w:r>
      <w:proofErr w:type="gramStart"/>
      <w:r>
        <w:rPr>
          <w:rFonts w:hint="eastAsia"/>
          <w:color w:val="000000"/>
          <w:sz w:val="27"/>
          <w:szCs w:val="27"/>
        </w:rPr>
        <w:t>医</w:t>
      </w:r>
      <w:proofErr w:type="gramEnd"/>
      <w:r>
        <w:rPr>
          <w:rFonts w:hint="eastAsia"/>
          <w:color w:val="000000"/>
          <w:sz w:val="27"/>
          <w:szCs w:val="27"/>
        </w:rPr>
        <w:t>保服务政策，降低人员流动和往返医院带来的传染风险，持之以恒做好疫情常态化防控医疗保障</w:t>
      </w:r>
      <w:r>
        <w:rPr>
          <w:rFonts w:hint="eastAsia"/>
          <w:color w:val="000000"/>
          <w:sz w:val="27"/>
          <w:szCs w:val="27"/>
        </w:rPr>
        <w:lastRenderedPageBreak/>
        <w:t>工作，细化完善我省重大疫情医疗救治费用保障长效机制，助</w:t>
      </w:r>
      <w:proofErr w:type="gramStart"/>
      <w:r>
        <w:rPr>
          <w:rFonts w:hint="eastAsia"/>
          <w:color w:val="000000"/>
          <w:sz w:val="27"/>
          <w:szCs w:val="27"/>
        </w:rPr>
        <w:t>推重大</w:t>
      </w:r>
      <w:proofErr w:type="gramEnd"/>
      <w:r>
        <w:rPr>
          <w:rFonts w:hint="eastAsia"/>
          <w:color w:val="000000"/>
          <w:sz w:val="27"/>
          <w:szCs w:val="27"/>
        </w:rPr>
        <w:t>疫情防控救治体系建设。</w:t>
      </w:r>
    </w:p>
    <w:p w:rsidR="00352C1E" w:rsidRDefault="00352C1E" w:rsidP="00352C1E">
      <w:pPr>
        <w:pStyle w:val="a5"/>
        <w:shd w:val="clear" w:color="auto" w:fill="FFFFFF"/>
        <w:rPr>
          <w:rFonts w:hint="eastAsia"/>
          <w:color w:val="000000"/>
          <w:sz w:val="27"/>
          <w:szCs w:val="27"/>
        </w:rPr>
      </w:pPr>
      <w:r>
        <w:rPr>
          <w:rFonts w:hint="eastAsia"/>
          <w:color w:val="000000"/>
          <w:sz w:val="27"/>
          <w:szCs w:val="27"/>
        </w:rPr>
        <w:t xml:space="preserve">　　</w:t>
      </w:r>
      <w:r>
        <w:rPr>
          <w:rStyle w:val="a6"/>
          <w:rFonts w:hint="eastAsia"/>
          <w:color w:val="000000"/>
          <w:sz w:val="27"/>
          <w:szCs w:val="27"/>
        </w:rPr>
        <w:t>二、明确“互联网+”医疗服务价格项目政策</w:t>
      </w:r>
    </w:p>
    <w:p w:rsidR="00352C1E" w:rsidRDefault="00352C1E" w:rsidP="00352C1E">
      <w:pPr>
        <w:pStyle w:val="a5"/>
        <w:shd w:val="clear" w:color="auto" w:fill="FFFFFF"/>
        <w:rPr>
          <w:rFonts w:hint="eastAsia"/>
          <w:color w:val="000000"/>
          <w:sz w:val="27"/>
          <w:szCs w:val="27"/>
        </w:rPr>
      </w:pPr>
      <w:r>
        <w:rPr>
          <w:rFonts w:hint="eastAsia"/>
          <w:color w:val="000000"/>
          <w:sz w:val="27"/>
          <w:szCs w:val="27"/>
        </w:rPr>
        <w:t xml:space="preserve">　　</w:t>
      </w:r>
      <w:r>
        <w:rPr>
          <w:rFonts w:ascii="楷体" w:eastAsia="楷体" w:hAnsi="楷体" w:hint="eastAsia"/>
          <w:color w:val="000000"/>
          <w:sz w:val="27"/>
          <w:szCs w:val="27"/>
        </w:rPr>
        <w:t>（一）项目准入基本条件</w:t>
      </w:r>
    </w:p>
    <w:p w:rsidR="00352C1E" w:rsidRDefault="00352C1E" w:rsidP="00352C1E">
      <w:pPr>
        <w:pStyle w:val="a5"/>
        <w:shd w:val="clear" w:color="auto" w:fill="FFFFFF"/>
        <w:rPr>
          <w:rFonts w:hint="eastAsia"/>
          <w:color w:val="000000"/>
          <w:sz w:val="27"/>
          <w:szCs w:val="27"/>
        </w:rPr>
      </w:pPr>
      <w:r>
        <w:rPr>
          <w:rFonts w:hint="eastAsia"/>
          <w:color w:val="000000"/>
          <w:sz w:val="27"/>
          <w:szCs w:val="27"/>
        </w:rPr>
        <w:t xml:space="preserve">　　1.设立“互联网＋”医疗服务价格项目，应同时符合以下基本条件：一是应属于相关主管部门准许以“互联网＋”方式开展、临床路径清晰、技术规范明确的服务；二是应面向患者提供直接服务；三是服务过程应以互联网等媒介远程完成；四是服务应可以实现线下相同项目的功能；五是服务应对诊断、治疗疾病具有实质性效果。</w:t>
      </w:r>
    </w:p>
    <w:p w:rsidR="00352C1E" w:rsidRDefault="00352C1E" w:rsidP="00352C1E">
      <w:pPr>
        <w:pStyle w:val="a5"/>
        <w:shd w:val="clear" w:color="auto" w:fill="FFFFFF"/>
        <w:rPr>
          <w:rFonts w:hint="eastAsia"/>
          <w:color w:val="000000"/>
          <w:sz w:val="27"/>
          <w:szCs w:val="27"/>
        </w:rPr>
      </w:pPr>
      <w:r>
        <w:rPr>
          <w:rFonts w:hint="eastAsia"/>
          <w:color w:val="000000"/>
          <w:sz w:val="27"/>
          <w:szCs w:val="27"/>
        </w:rPr>
        <w:t xml:space="preserve">　　2.不得以变换表述方式、拆分服务内涵、增加非医疗步骤等方式或名义增设项目。对仅发生于医疗机构与医疗机构之间、医疗机构与其他机构之间不直接面向患者的服务，医疗机构向患者提供不属于诊疗活动的服务以及非医务人员提供的服务，不作为医疗服务价格项目；包括但不限于远程手术指导、远程查房、医学咨询、教育培训、科研随访、数据处理、医学鉴定、健康咨询、健康管理、便民服务等。</w:t>
      </w:r>
    </w:p>
    <w:p w:rsidR="00352C1E" w:rsidRDefault="00352C1E" w:rsidP="00352C1E">
      <w:pPr>
        <w:pStyle w:val="a5"/>
        <w:shd w:val="clear" w:color="auto" w:fill="FFFFFF"/>
        <w:rPr>
          <w:rFonts w:hint="eastAsia"/>
          <w:color w:val="000000"/>
          <w:sz w:val="27"/>
          <w:szCs w:val="27"/>
        </w:rPr>
      </w:pPr>
      <w:r>
        <w:rPr>
          <w:rFonts w:hint="eastAsia"/>
          <w:color w:val="000000"/>
          <w:sz w:val="27"/>
          <w:szCs w:val="27"/>
        </w:rPr>
        <w:t xml:space="preserve">　　</w:t>
      </w:r>
      <w:r>
        <w:rPr>
          <w:rFonts w:ascii="楷体" w:eastAsia="楷体" w:hAnsi="楷体" w:hint="eastAsia"/>
          <w:color w:val="000000"/>
          <w:sz w:val="27"/>
          <w:szCs w:val="27"/>
        </w:rPr>
        <w:t>（二）项目实行分级管理。</w:t>
      </w:r>
      <w:r>
        <w:rPr>
          <w:rFonts w:hint="eastAsia"/>
          <w:color w:val="000000"/>
          <w:sz w:val="27"/>
          <w:szCs w:val="27"/>
        </w:rPr>
        <w:t>省级</w:t>
      </w:r>
      <w:proofErr w:type="gramStart"/>
      <w:r>
        <w:rPr>
          <w:rFonts w:hint="eastAsia"/>
          <w:color w:val="000000"/>
          <w:sz w:val="27"/>
          <w:szCs w:val="27"/>
        </w:rPr>
        <w:t>医</w:t>
      </w:r>
      <w:proofErr w:type="gramEnd"/>
      <w:r>
        <w:rPr>
          <w:rFonts w:hint="eastAsia"/>
          <w:color w:val="000000"/>
          <w:sz w:val="27"/>
          <w:szCs w:val="27"/>
        </w:rPr>
        <w:t>保部门负责根据医疗技术发展和我省实际，设立适用本省的“互联网＋”医疗服务价格项目。医疗机构将已有线</w:t>
      </w:r>
      <w:proofErr w:type="gramStart"/>
      <w:r>
        <w:rPr>
          <w:rFonts w:hint="eastAsia"/>
          <w:color w:val="000000"/>
          <w:sz w:val="27"/>
          <w:szCs w:val="27"/>
        </w:rPr>
        <w:t>下项目</w:t>
      </w:r>
      <w:proofErr w:type="gramEnd"/>
      <w:r>
        <w:rPr>
          <w:rFonts w:hint="eastAsia"/>
          <w:color w:val="000000"/>
          <w:sz w:val="27"/>
          <w:szCs w:val="27"/>
        </w:rPr>
        <w:t>通过线上开展，申请立项收费的，由地市级</w:t>
      </w:r>
      <w:proofErr w:type="gramStart"/>
      <w:r>
        <w:rPr>
          <w:rFonts w:hint="eastAsia"/>
          <w:color w:val="000000"/>
          <w:sz w:val="27"/>
          <w:szCs w:val="27"/>
        </w:rPr>
        <w:t>医</w:t>
      </w:r>
      <w:proofErr w:type="gramEnd"/>
      <w:r>
        <w:rPr>
          <w:rFonts w:hint="eastAsia"/>
          <w:color w:val="000000"/>
          <w:sz w:val="27"/>
          <w:szCs w:val="27"/>
        </w:rPr>
        <w:t>保部门受理，符合准入条件的，提交省级</w:t>
      </w:r>
      <w:proofErr w:type="gramStart"/>
      <w:r>
        <w:rPr>
          <w:rFonts w:hint="eastAsia"/>
          <w:color w:val="000000"/>
          <w:sz w:val="27"/>
          <w:szCs w:val="27"/>
        </w:rPr>
        <w:t>医</w:t>
      </w:r>
      <w:proofErr w:type="gramEnd"/>
      <w:r>
        <w:rPr>
          <w:rFonts w:hint="eastAsia"/>
          <w:color w:val="000000"/>
          <w:sz w:val="27"/>
          <w:szCs w:val="27"/>
        </w:rPr>
        <w:t>保部门集中审核。</w:t>
      </w:r>
    </w:p>
    <w:p w:rsidR="00352C1E" w:rsidRDefault="00352C1E" w:rsidP="00352C1E">
      <w:pPr>
        <w:pStyle w:val="a5"/>
        <w:shd w:val="clear" w:color="auto" w:fill="FFFFFF"/>
        <w:rPr>
          <w:rFonts w:hint="eastAsia"/>
          <w:color w:val="000000"/>
          <w:sz w:val="27"/>
          <w:szCs w:val="27"/>
        </w:rPr>
      </w:pPr>
      <w:r>
        <w:rPr>
          <w:rFonts w:hint="eastAsia"/>
          <w:color w:val="000000"/>
          <w:sz w:val="27"/>
          <w:szCs w:val="27"/>
        </w:rPr>
        <w:lastRenderedPageBreak/>
        <w:t xml:space="preserve">　　</w:t>
      </w:r>
      <w:r>
        <w:rPr>
          <w:rFonts w:ascii="楷体" w:eastAsia="楷体" w:hAnsi="楷体" w:hint="eastAsia"/>
          <w:color w:val="000000"/>
          <w:sz w:val="27"/>
          <w:szCs w:val="27"/>
        </w:rPr>
        <w:t>（三）项目政策按医疗机构经营性质分类管理。</w:t>
      </w:r>
      <w:r>
        <w:rPr>
          <w:rFonts w:hint="eastAsia"/>
          <w:color w:val="000000"/>
          <w:sz w:val="27"/>
          <w:szCs w:val="27"/>
        </w:rPr>
        <w:t>互联网医院按其登记注册的所有制形式和经营性质适用相应的价格项目政策。非营利性医疗机构依法合</w:t>
      </w:r>
      <w:proofErr w:type="gramStart"/>
      <w:r>
        <w:rPr>
          <w:rFonts w:hint="eastAsia"/>
          <w:color w:val="000000"/>
          <w:sz w:val="27"/>
          <w:szCs w:val="27"/>
        </w:rPr>
        <w:t>规</w:t>
      </w:r>
      <w:proofErr w:type="gramEnd"/>
      <w:r>
        <w:rPr>
          <w:rFonts w:hint="eastAsia"/>
          <w:color w:val="000000"/>
          <w:sz w:val="27"/>
          <w:szCs w:val="27"/>
        </w:rPr>
        <w:t>开展的“互联网+”医疗服务，主要按项目进行管理，未经批准的医疗服务价格项目不得向患者收费。营利性医疗机构依法合</w:t>
      </w:r>
      <w:proofErr w:type="gramStart"/>
      <w:r>
        <w:rPr>
          <w:rFonts w:hint="eastAsia"/>
          <w:color w:val="000000"/>
          <w:sz w:val="27"/>
          <w:szCs w:val="27"/>
        </w:rPr>
        <w:t>规</w:t>
      </w:r>
      <w:proofErr w:type="gramEnd"/>
      <w:r>
        <w:rPr>
          <w:rFonts w:hint="eastAsia"/>
          <w:color w:val="000000"/>
          <w:sz w:val="27"/>
          <w:szCs w:val="27"/>
        </w:rPr>
        <w:t>开展的“互联网+”医疗服务，可自行设立医疗服务价格项目。</w:t>
      </w:r>
    </w:p>
    <w:p w:rsidR="00352C1E" w:rsidRDefault="00352C1E" w:rsidP="00352C1E">
      <w:pPr>
        <w:pStyle w:val="a5"/>
        <w:shd w:val="clear" w:color="auto" w:fill="FFFFFF"/>
        <w:rPr>
          <w:rFonts w:hint="eastAsia"/>
          <w:color w:val="000000"/>
          <w:sz w:val="27"/>
          <w:szCs w:val="27"/>
        </w:rPr>
      </w:pPr>
      <w:r>
        <w:rPr>
          <w:rFonts w:hint="eastAsia"/>
          <w:color w:val="000000"/>
          <w:sz w:val="27"/>
          <w:szCs w:val="27"/>
        </w:rPr>
        <w:t xml:space="preserve">　　</w:t>
      </w:r>
      <w:r>
        <w:rPr>
          <w:rStyle w:val="a6"/>
          <w:rFonts w:hint="eastAsia"/>
          <w:color w:val="000000"/>
          <w:sz w:val="27"/>
          <w:szCs w:val="27"/>
        </w:rPr>
        <w:t>三、明确互联网医院纳入协议管理要求</w:t>
      </w:r>
    </w:p>
    <w:p w:rsidR="00352C1E" w:rsidRDefault="00352C1E" w:rsidP="00352C1E">
      <w:pPr>
        <w:pStyle w:val="a5"/>
        <w:shd w:val="clear" w:color="auto" w:fill="FFFFFF"/>
        <w:rPr>
          <w:rFonts w:hint="eastAsia"/>
          <w:color w:val="000000"/>
          <w:sz w:val="27"/>
          <w:szCs w:val="27"/>
        </w:rPr>
      </w:pPr>
      <w:r>
        <w:rPr>
          <w:rFonts w:hint="eastAsia"/>
          <w:color w:val="000000"/>
          <w:sz w:val="27"/>
          <w:szCs w:val="27"/>
        </w:rPr>
        <w:t xml:space="preserve">　　</w:t>
      </w:r>
      <w:r>
        <w:rPr>
          <w:rFonts w:ascii="楷体" w:eastAsia="楷体" w:hAnsi="楷体" w:hint="eastAsia"/>
          <w:color w:val="000000"/>
          <w:sz w:val="27"/>
          <w:szCs w:val="27"/>
        </w:rPr>
        <w:t>（一）互联网医院</w:t>
      </w:r>
      <w:proofErr w:type="gramStart"/>
      <w:r>
        <w:rPr>
          <w:rFonts w:ascii="楷体" w:eastAsia="楷体" w:hAnsi="楷体" w:hint="eastAsia"/>
          <w:color w:val="000000"/>
          <w:sz w:val="27"/>
          <w:szCs w:val="27"/>
        </w:rPr>
        <w:t>医</w:t>
      </w:r>
      <w:proofErr w:type="gramEnd"/>
      <w:r>
        <w:rPr>
          <w:rFonts w:ascii="楷体" w:eastAsia="楷体" w:hAnsi="楷体" w:hint="eastAsia"/>
          <w:color w:val="000000"/>
          <w:sz w:val="27"/>
          <w:szCs w:val="27"/>
        </w:rPr>
        <w:t>保服务申请。</w:t>
      </w:r>
      <w:r>
        <w:rPr>
          <w:rFonts w:hint="eastAsia"/>
          <w:color w:val="000000"/>
          <w:sz w:val="27"/>
          <w:szCs w:val="27"/>
        </w:rPr>
        <w:t>在省级及以上卫生健康、中医药管理部门相关规定框架下，开展“互联网+”医疗服务的医疗机构可以通过其依托的实体医疗机构，自愿向所在统筹区</w:t>
      </w:r>
      <w:proofErr w:type="gramStart"/>
      <w:r>
        <w:rPr>
          <w:rFonts w:hint="eastAsia"/>
          <w:color w:val="000000"/>
          <w:sz w:val="27"/>
          <w:szCs w:val="27"/>
        </w:rPr>
        <w:t>医</w:t>
      </w:r>
      <w:proofErr w:type="gramEnd"/>
      <w:r>
        <w:rPr>
          <w:rFonts w:hint="eastAsia"/>
          <w:color w:val="000000"/>
          <w:sz w:val="27"/>
          <w:szCs w:val="27"/>
        </w:rPr>
        <w:t>保经办机构申请签订“互联网+”医疗服务</w:t>
      </w:r>
      <w:proofErr w:type="gramStart"/>
      <w:r>
        <w:rPr>
          <w:rFonts w:hint="eastAsia"/>
          <w:color w:val="000000"/>
          <w:sz w:val="27"/>
          <w:szCs w:val="27"/>
        </w:rPr>
        <w:t>医</w:t>
      </w:r>
      <w:proofErr w:type="gramEnd"/>
      <w:r>
        <w:rPr>
          <w:rFonts w:hint="eastAsia"/>
          <w:color w:val="000000"/>
          <w:sz w:val="27"/>
          <w:szCs w:val="27"/>
        </w:rPr>
        <w:t>保补充协议。实体医疗机构为非定点医疗机构的，可在申请签订</w:t>
      </w:r>
      <w:proofErr w:type="gramStart"/>
      <w:r>
        <w:rPr>
          <w:rFonts w:hint="eastAsia"/>
          <w:color w:val="000000"/>
          <w:sz w:val="27"/>
          <w:szCs w:val="27"/>
        </w:rPr>
        <w:t>医</w:t>
      </w:r>
      <w:proofErr w:type="gramEnd"/>
      <w:r>
        <w:rPr>
          <w:rFonts w:hint="eastAsia"/>
          <w:color w:val="000000"/>
          <w:sz w:val="27"/>
          <w:szCs w:val="27"/>
        </w:rPr>
        <w:t>保定</w:t>
      </w:r>
      <w:proofErr w:type="gramStart"/>
      <w:r>
        <w:rPr>
          <w:rFonts w:hint="eastAsia"/>
          <w:color w:val="000000"/>
          <w:sz w:val="27"/>
          <w:szCs w:val="27"/>
        </w:rPr>
        <w:t>点协议</w:t>
      </w:r>
      <w:proofErr w:type="gramEnd"/>
      <w:r>
        <w:rPr>
          <w:rFonts w:hint="eastAsia"/>
          <w:color w:val="000000"/>
          <w:sz w:val="27"/>
          <w:szCs w:val="27"/>
        </w:rPr>
        <w:t>的同时，一并申请“互联网+”医疗服务补充协议。提出申请的互联网医院应具备以下基本条件：</w:t>
      </w:r>
    </w:p>
    <w:p w:rsidR="00352C1E" w:rsidRDefault="00352C1E" w:rsidP="00352C1E">
      <w:pPr>
        <w:pStyle w:val="a5"/>
        <w:shd w:val="clear" w:color="auto" w:fill="FFFFFF"/>
        <w:rPr>
          <w:rFonts w:hint="eastAsia"/>
          <w:color w:val="000000"/>
          <w:sz w:val="27"/>
          <w:szCs w:val="27"/>
        </w:rPr>
      </w:pPr>
      <w:r>
        <w:rPr>
          <w:rFonts w:hint="eastAsia"/>
          <w:color w:val="000000"/>
          <w:sz w:val="27"/>
          <w:szCs w:val="27"/>
        </w:rPr>
        <w:t xml:space="preserve">　　1.依托国家</w:t>
      </w:r>
      <w:proofErr w:type="gramStart"/>
      <w:r>
        <w:rPr>
          <w:rFonts w:hint="eastAsia"/>
          <w:color w:val="000000"/>
          <w:sz w:val="27"/>
          <w:szCs w:val="27"/>
        </w:rPr>
        <w:t>医保电子</w:t>
      </w:r>
      <w:proofErr w:type="gramEnd"/>
      <w:r>
        <w:rPr>
          <w:rFonts w:hint="eastAsia"/>
          <w:color w:val="000000"/>
          <w:sz w:val="27"/>
          <w:szCs w:val="27"/>
        </w:rPr>
        <w:t>凭证系统和国家移动支付系统，能够按要求接入“互联网+”</w:t>
      </w:r>
      <w:proofErr w:type="gramStart"/>
      <w:r>
        <w:rPr>
          <w:rFonts w:hint="eastAsia"/>
          <w:color w:val="000000"/>
          <w:sz w:val="27"/>
          <w:szCs w:val="27"/>
        </w:rPr>
        <w:t>医</w:t>
      </w:r>
      <w:proofErr w:type="gramEnd"/>
      <w:r>
        <w:rPr>
          <w:rFonts w:hint="eastAsia"/>
          <w:color w:val="000000"/>
          <w:sz w:val="27"/>
          <w:szCs w:val="27"/>
        </w:rPr>
        <w:t>保联网结算系统,为患者提供电子票据、电子发票或及时邮寄纸质票据；</w:t>
      </w:r>
    </w:p>
    <w:p w:rsidR="00352C1E" w:rsidRDefault="00352C1E" w:rsidP="00352C1E">
      <w:pPr>
        <w:pStyle w:val="a5"/>
        <w:shd w:val="clear" w:color="auto" w:fill="FFFFFF"/>
        <w:rPr>
          <w:rFonts w:hint="eastAsia"/>
          <w:color w:val="000000"/>
          <w:sz w:val="27"/>
          <w:szCs w:val="27"/>
        </w:rPr>
      </w:pPr>
      <w:r>
        <w:rPr>
          <w:rFonts w:hint="eastAsia"/>
          <w:color w:val="000000"/>
          <w:sz w:val="27"/>
          <w:szCs w:val="27"/>
        </w:rPr>
        <w:t xml:space="preserve">　　2.能够完整保留参保人诊疗过程中的电子病历、电子处方、购药记录等信息，实现诊疗、处方、配药等全程可追溯；</w:t>
      </w:r>
    </w:p>
    <w:p w:rsidR="00352C1E" w:rsidRDefault="00352C1E" w:rsidP="00352C1E">
      <w:pPr>
        <w:pStyle w:val="a5"/>
        <w:shd w:val="clear" w:color="auto" w:fill="FFFFFF"/>
        <w:rPr>
          <w:rFonts w:hint="eastAsia"/>
          <w:color w:val="000000"/>
          <w:sz w:val="27"/>
          <w:szCs w:val="27"/>
        </w:rPr>
      </w:pPr>
      <w:r>
        <w:rPr>
          <w:rFonts w:hint="eastAsia"/>
          <w:color w:val="000000"/>
          <w:sz w:val="27"/>
          <w:szCs w:val="27"/>
        </w:rPr>
        <w:t xml:space="preserve">　　3.医院信息系统应能够区分正常业务、异地服务业务和“互联网+”医疗服务业务；</w:t>
      </w:r>
    </w:p>
    <w:p w:rsidR="00352C1E" w:rsidRDefault="00352C1E" w:rsidP="00352C1E">
      <w:pPr>
        <w:pStyle w:val="a5"/>
        <w:shd w:val="clear" w:color="auto" w:fill="FFFFFF"/>
        <w:rPr>
          <w:rFonts w:hint="eastAsia"/>
          <w:color w:val="000000"/>
          <w:sz w:val="27"/>
          <w:szCs w:val="27"/>
        </w:rPr>
      </w:pPr>
      <w:r>
        <w:rPr>
          <w:rFonts w:hint="eastAsia"/>
          <w:color w:val="000000"/>
          <w:sz w:val="27"/>
          <w:szCs w:val="27"/>
        </w:rPr>
        <w:lastRenderedPageBreak/>
        <w:t xml:space="preserve">　　4.具备外购处方流转相关功能模块应用，便于“互联网+”医疗服务复诊处方流转；</w:t>
      </w:r>
    </w:p>
    <w:p w:rsidR="00352C1E" w:rsidRDefault="00352C1E" w:rsidP="00352C1E">
      <w:pPr>
        <w:pStyle w:val="a5"/>
        <w:shd w:val="clear" w:color="auto" w:fill="FFFFFF"/>
        <w:rPr>
          <w:rFonts w:hint="eastAsia"/>
          <w:color w:val="000000"/>
          <w:sz w:val="27"/>
          <w:szCs w:val="27"/>
        </w:rPr>
      </w:pPr>
      <w:r>
        <w:rPr>
          <w:rFonts w:hint="eastAsia"/>
          <w:color w:val="000000"/>
          <w:sz w:val="27"/>
          <w:szCs w:val="27"/>
        </w:rPr>
        <w:t xml:space="preserve">　　5.按规定应具备的其他条件。</w:t>
      </w:r>
    </w:p>
    <w:p w:rsidR="00352C1E" w:rsidRDefault="00352C1E" w:rsidP="00352C1E">
      <w:pPr>
        <w:pStyle w:val="a5"/>
        <w:shd w:val="clear" w:color="auto" w:fill="FFFFFF"/>
        <w:rPr>
          <w:rFonts w:hint="eastAsia"/>
          <w:color w:val="000000"/>
          <w:sz w:val="27"/>
          <w:szCs w:val="27"/>
        </w:rPr>
      </w:pPr>
      <w:r>
        <w:rPr>
          <w:rFonts w:hint="eastAsia"/>
          <w:color w:val="000000"/>
          <w:sz w:val="27"/>
          <w:szCs w:val="27"/>
        </w:rPr>
        <w:t xml:space="preserve">　　</w:t>
      </w:r>
      <w:r>
        <w:rPr>
          <w:rFonts w:ascii="楷体" w:eastAsia="楷体" w:hAnsi="楷体" w:hint="eastAsia"/>
          <w:color w:val="000000"/>
          <w:sz w:val="27"/>
          <w:szCs w:val="27"/>
        </w:rPr>
        <w:t>（二）经办机构受理。</w:t>
      </w:r>
      <w:r>
        <w:rPr>
          <w:rFonts w:hint="eastAsia"/>
          <w:color w:val="000000"/>
          <w:sz w:val="27"/>
          <w:szCs w:val="27"/>
        </w:rPr>
        <w:t>各统筹区</w:t>
      </w:r>
      <w:proofErr w:type="gramStart"/>
      <w:r>
        <w:rPr>
          <w:rFonts w:hint="eastAsia"/>
          <w:color w:val="000000"/>
          <w:sz w:val="27"/>
          <w:szCs w:val="27"/>
        </w:rPr>
        <w:t>医</w:t>
      </w:r>
      <w:proofErr w:type="gramEnd"/>
      <w:r>
        <w:rPr>
          <w:rFonts w:hint="eastAsia"/>
          <w:color w:val="000000"/>
          <w:sz w:val="27"/>
          <w:szCs w:val="27"/>
        </w:rPr>
        <w:t>保经办机构负责受理互联网医院提交的“互联网+”</w:t>
      </w:r>
      <w:proofErr w:type="gramStart"/>
      <w:r>
        <w:rPr>
          <w:rFonts w:hint="eastAsia"/>
          <w:color w:val="000000"/>
          <w:sz w:val="27"/>
          <w:szCs w:val="27"/>
        </w:rPr>
        <w:t>医</w:t>
      </w:r>
      <w:proofErr w:type="gramEnd"/>
      <w:r>
        <w:rPr>
          <w:rFonts w:hint="eastAsia"/>
          <w:color w:val="000000"/>
          <w:sz w:val="27"/>
          <w:szCs w:val="27"/>
        </w:rPr>
        <w:t>保服务相关申请材料，并按照基本条件要求进行材料审核。对申请材料不符合要求的，应当一次性告知。</w:t>
      </w:r>
    </w:p>
    <w:p w:rsidR="00352C1E" w:rsidRDefault="00352C1E" w:rsidP="00352C1E">
      <w:pPr>
        <w:pStyle w:val="a5"/>
        <w:shd w:val="clear" w:color="auto" w:fill="FFFFFF"/>
        <w:rPr>
          <w:rFonts w:hint="eastAsia"/>
          <w:color w:val="000000"/>
          <w:sz w:val="27"/>
          <w:szCs w:val="27"/>
        </w:rPr>
      </w:pPr>
      <w:r>
        <w:rPr>
          <w:rFonts w:hint="eastAsia"/>
          <w:color w:val="000000"/>
          <w:sz w:val="27"/>
          <w:szCs w:val="27"/>
        </w:rPr>
        <w:t xml:space="preserve">　　</w:t>
      </w:r>
      <w:r>
        <w:rPr>
          <w:rFonts w:ascii="楷体" w:eastAsia="楷体" w:hAnsi="楷体" w:hint="eastAsia"/>
          <w:color w:val="000000"/>
          <w:sz w:val="27"/>
          <w:szCs w:val="27"/>
        </w:rPr>
        <w:t>（三）履约能力评估。</w:t>
      </w:r>
      <w:r>
        <w:rPr>
          <w:rFonts w:hint="eastAsia"/>
          <w:color w:val="000000"/>
          <w:sz w:val="27"/>
          <w:szCs w:val="27"/>
        </w:rPr>
        <w:t>各统筹区</w:t>
      </w:r>
      <w:proofErr w:type="gramStart"/>
      <w:r>
        <w:rPr>
          <w:rFonts w:hint="eastAsia"/>
          <w:color w:val="000000"/>
          <w:sz w:val="27"/>
          <w:szCs w:val="27"/>
        </w:rPr>
        <w:t>医</w:t>
      </w:r>
      <w:proofErr w:type="gramEnd"/>
      <w:r>
        <w:rPr>
          <w:rFonts w:hint="eastAsia"/>
          <w:color w:val="000000"/>
          <w:sz w:val="27"/>
          <w:szCs w:val="27"/>
        </w:rPr>
        <w:t>保经办机构负责组织专家制定“互联网+”</w:t>
      </w:r>
      <w:proofErr w:type="gramStart"/>
      <w:r>
        <w:rPr>
          <w:rFonts w:hint="eastAsia"/>
          <w:color w:val="000000"/>
          <w:sz w:val="27"/>
          <w:szCs w:val="27"/>
        </w:rPr>
        <w:t>医</w:t>
      </w:r>
      <w:proofErr w:type="gramEnd"/>
      <w:r>
        <w:rPr>
          <w:rFonts w:hint="eastAsia"/>
          <w:color w:val="000000"/>
          <w:sz w:val="27"/>
          <w:szCs w:val="27"/>
        </w:rPr>
        <w:t>保服务履约能力评估标准、评分细则及达标标准，并组织评估小组或委托第三方机构，公平、公正地依据评估标准对申报单位进行量化赋分。对通过评估的互联网医院名单应在网站等媒介上进行公示，对公示期间有举报投诉的，应认真进行调查核实，情况属实的，取消协商谈判资格。</w:t>
      </w:r>
    </w:p>
    <w:p w:rsidR="00352C1E" w:rsidRDefault="00352C1E" w:rsidP="00352C1E">
      <w:pPr>
        <w:pStyle w:val="a5"/>
        <w:shd w:val="clear" w:color="auto" w:fill="FFFFFF"/>
        <w:rPr>
          <w:rFonts w:hint="eastAsia"/>
          <w:color w:val="000000"/>
          <w:sz w:val="27"/>
          <w:szCs w:val="27"/>
        </w:rPr>
      </w:pPr>
      <w:r>
        <w:rPr>
          <w:rFonts w:hint="eastAsia"/>
          <w:color w:val="000000"/>
          <w:sz w:val="27"/>
          <w:szCs w:val="27"/>
        </w:rPr>
        <w:t xml:space="preserve">　　</w:t>
      </w:r>
      <w:r>
        <w:rPr>
          <w:rFonts w:ascii="楷体" w:eastAsia="楷体" w:hAnsi="楷体" w:hint="eastAsia"/>
          <w:color w:val="000000"/>
          <w:sz w:val="27"/>
          <w:szCs w:val="27"/>
        </w:rPr>
        <w:t>（四）协议签订。</w:t>
      </w:r>
      <w:r>
        <w:rPr>
          <w:rFonts w:hint="eastAsia"/>
          <w:color w:val="000000"/>
          <w:sz w:val="27"/>
          <w:szCs w:val="27"/>
        </w:rPr>
        <w:t>各统筹区</w:t>
      </w:r>
      <w:proofErr w:type="gramStart"/>
      <w:r>
        <w:rPr>
          <w:rFonts w:hint="eastAsia"/>
          <w:color w:val="000000"/>
          <w:sz w:val="27"/>
          <w:szCs w:val="27"/>
        </w:rPr>
        <w:t>医</w:t>
      </w:r>
      <w:proofErr w:type="gramEnd"/>
      <w:r>
        <w:rPr>
          <w:rFonts w:hint="eastAsia"/>
          <w:color w:val="000000"/>
          <w:sz w:val="27"/>
          <w:szCs w:val="27"/>
        </w:rPr>
        <w:t>保经办机构与评估通过的互联网医院经协商谈判，达成一致的，双方自愿签订“互联网+”</w:t>
      </w:r>
      <w:proofErr w:type="gramStart"/>
      <w:r>
        <w:rPr>
          <w:rFonts w:hint="eastAsia"/>
          <w:color w:val="000000"/>
          <w:sz w:val="27"/>
          <w:szCs w:val="27"/>
        </w:rPr>
        <w:t>医</w:t>
      </w:r>
      <w:proofErr w:type="gramEnd"/>
      <w:r>
        <w:rPr>
          <w:rFonts w:hint="eastAsia"/>
          <w:color w:val="000000"/>
          <w:sz w:val="27"/>
          <w:szCs w:val="27"/>
        </w:rPr>
        <w:t>保服务补充协议，并向社会公布签订“互联网+”</w:t>
      </w:r>
      <w:proofErr w:type="gramStart"/>
      <w:r>
        <w:rPr>
          <w:rFonts w:hint="eastAsia"/>
          <w:color w:val="000000"/>
          <w:sz w:val="27"/>
          <w:szCs w:val="27"/>
        </w:rPr>
        <w:t>医</w:t>
      </w:r>
      <w:proofErr w:type="gramEnd"/>
      <w:r>
        <w:rPr>
          <w:rFonts w:hint="eastAsia"/>
          <w:color w:val="000000"/>
          <w:sz w:val="27"/>
          <w:szCs w:val="27"/>
        </w:rPr>
        <w:t>保服务补充协议的定点医疗机构（以下简称“互联网定点医疗机构”）信息（至少应包括名称、地址等），</w:t>
      </w:r>
      <w:proofErr w:type="gramStart"/>
      <w:r>
        <w:rPr>
          <w:rFonts w:hint="eastAsia"/>
          <w:color w:val="000000"/>
          <w:sz w:val="27"/>
          <w:szCs w:val="27"/>
        </w:rPr>
        <w:t>以供参保人</w:t>
      </w:r>
      <w:proofErr w:type="gramEnd"/>
      <w:r>
        <w:rPr>
          <w:rFonts w:hint="eastAsia"/>
          <w:color w:val="000000"/>
          <w:sz w:val="27"/>
          <w:szCs w:val="27"/>
        </w:rPr>
        <w:t>员选择就医。</w:t>
      </w:r>
    </w:p>
    <w:p w:rsidR="00352C1E" w:rsidRDefault="00352C1E" w:rsidP="00352C1E">
      <w:pPr>
        <w:pStyle w:val="a5"/>
        <w:shd w:val="clear" w:color="auto" w:fill="FFFFFF"/>
        <w:rPr>
          <w:rFonts w:hint="eastAsia"/>
          <w:color w:val="000000"/>
          <w:sz w:val="27"/>
          <w:szCs w:val="27"/>
        </w:rPr>
      </w:pPr>
      <w:r>
        <w:rPr>
          <w:rFonts w:hint="eastAsia"/>
          <w:color w:val="000000"/>
          <w:sz w:val="27"/>
          <w:szCs w:val="27"/>
        </w:rPr>
        <w:t xml:space="preserve">　</w:t>
      </w:r>
      <w:r>
        <w:rPr>
          <w:rStyle w:val="a6"/>
          <w:rFonts w:hint="eastAsia"/>
          <w:color w:val="000000"/>
          <w:sz w:val="27"/>
          <w:szCs w:val="27"/>
        </w:rPr>
        <w:t xml:space="preserve">　四、明确“互联网+”医疗服务</w:t>
      </w:r>
      <w:proofErr w:type="gramStart"/>
      <w:r>
        <w:rPr>
          <w:rStyle w:val="a6"/>
          <w:rFonts w:hint="eastAsia"/>
          <w:color w:val="000000"/>
          <w:sz w:val="27"/>
          <w:szCs w:val="27"/>
        </w:rPr>
        <w:t>医</w:t>
      </w:r>
      <w:proofErr w:type="gramEnd"/>
      <w:r>
        <w:rPr>
          <w:rStyle w:val="a6"/>
          <w:rFonts w:hint="eastAsia"/>
          <w:color w:val="000000"/>
          <w:sz w:val="27"/>
          <w:szCs w:val="27"/>
        </w:rPr>
        <w:t>保支付政策</w:t>
      </w:r>
    </w:p>
    <w:p w:rsidR="00352C1E" w:rsidRDefault="00352C1E" w:rsidP="00352C1E">
      <w:pPr>
        <w:pStyle w:val="a5"/>
        <w:shd w:val="clear" w:color="auto" w:fill="FFFFFF"/>
        <w:rPr>
          <w:rFonts w:hint="eastAsia"/>
          <w:color w:val="000000"/>
          <w:sz w:val="27"/>
          <w:szCs w:val="27"/>
        </w:rPr>
      </w:pPr>
      <w:r>
        <w:rPr>
          <w:rFonts w:hint="eastAsia"/>
          <w:color w:val="000000"/>
          <w:sz w:val="27"/>
          <w:szCs w:val="27"/>
        </w:rPr>
        <w:lastRenderedPageBreak/>
        <w:t xml:space="preserve">　　</w:t>
      </w:r>
      <w:r>
        <w:rPr>
          <w:rFonts w:ascii="楷体" w:eastAsia="楷体" w:hAnsi="楷体" w:hint="eastAsia"/>
          <w:color w:val="000000"/>
          <w:sz w:val="27"/>
          <w:szCs w:val="27"/>
        </w:rPr>
        <w:t>（一）确定“互联网+”</w:t>
      </w:r>
      <w:proofErr w:type="gramStart"/>
      <w:r>
        <w:rPr>
          <w:rFonts w:ascii="楷体" w:eastAsia="楷体" w:hAnsi="楷体" w:hint="eastAsia"/>
          <w:color w:val="000000"/>
          <w:sz w:val="27"/>
          <w:szCs w:val="27"/>
        </w:rPr>
        <w:t>医</w:t>
      </w:r>
      <w:proofErr w:type="gramEnd"/>
      <w:r>
        <w:rPr>
          <w:rFonts w:ascii="楷体" w:eastAsia="楷体" w:hAnsi="楷体" w:hint="eastAsia"/>
          <w:color w:val="000000"/>
          <w:sz w:val="27"/>
          <w:szCs w:val="27"/>
        </w:rPr>
        <w:t>保支付项目。</w:t>
      </w:r>
      <w:r>
        <w:rPr>
          <w:rFonts w:hint="eastAsia"/>
          <w:color w:val="000000"/>
          <w:sz w:val="27"/>
          <w:szCs w:val="27"/>
        </w:rPr>
        <w:t>参照吉林省卫生健康委、吉林省中医药管理局《关于印发&lt;吉林省互联网医院管理办法（试行）&gt;的通知》（</w:t>
      </w:r>
      <w:proofErr w:type="gramStart"/>
      <w:r>
        <w:rPr>
          <w:rFonts w:hint="eastAsia"/>
          <w:color w:val="000000"/>
          <w:sz w:val="27"/>
          <w:szCs w:val="27"/>
        </w:rPr>
        <w:t>吉卫联</w:t>
      </w:r>
      <w:proofErr w:type="gramEnd"/>
      <w:r>
        <w:rPr>
          <w:rFonts w:hint="eastAsia"/>
          <w:color w:val="000000"/>
          <w:sz w:val="27"/>
          <w:szCs w:val="27"/>
        </w:rPr>
        <w:t>发〔2020〕11号）相关要求，暂仅将互联网定点医疗机构能够在线独立完成的常见病、慢性病复诊费用纳入</w:t>
      </w:r>
      <w:proofErr w:type="gramStart"/>
      <w:r>
        <w:rPr>
          <w:rFonts w:hint="eastAsia"/>
          <w:color w:val="000000"/>
          <w:sz w:val="27"/>
          <w:szCs w:val="27"/>
        </w:rPr>
        <w:t>医</w:t>
      </w:r>
      <w:proofErr w:type="gramEnd"/>
      <w:r>
        <w:rPr>
          <w:rFonts w:hint="eastAsia"/>
          <w:color w:val="000000"/>
          <w:sz w:val="27"/>
          <w:szCs w:val="27"/>
        </w:rPr>
        <w:t>保支付范围。</w:t>
      </w:r>
    </w:p>
    <w:p w:rsidR="00352C1E" w:rsidRDefault="00352C1E" w:rsidP="00352C1E">
      <w:pPr>
        <w:pStyle w:val="a5"/>
        <w:shd w:val="clear" w:color="auto" w:fill="FFFFFF"/>
        <w:rPr>
          <w:rFonts w:hint="eastAsia"/>
          <w:color w:val="000000"/>
          <w:sz w:val="27"/>
          <w:szCs w:val="27"/>
        </w:rPr>
      </w:pPr>
      <w:r>
        <w:rPr>
          <w:rFonts w:hint="eastAsia"/>
          <w:color w:val="000000"/>
          <w:sz w:val="27"/>
          <w:szCs w:val="27"/>
        </w:rPr>
        <w:t xml:space="preserve">　　</w:t>
      </w:r>
      <w:r>
        <w:rPr>
          <w:rFonts w:ascii="楷体" w:eastAsia="楷体" w:hAnsi="楷体" w:hint="eastAsia"/>
          <w:color w:val="000000"/>
          <w:sz w:val="27"/>
          <w:szCs w:val="27"/>
        </w:rPr>
        <w:t>（二）确定“互联网+”</w:t>
      </w:r>
      <w:proofErr w:type="gramStart"/>
      <w:r>
        <w:rPr>
          <w:rFonts w:ascii="楷体" w:eastAsia="楷体" w:hAnsi="楷体" w:hint="eastAsia"/>
          <w:color w:val="000000"/>
          <w:sz w:val="27"/>
          <w:szCs w:val="27"/>
        </w:rPr>
        <w:t>医</w:t>
      </w:r>
      <w:proofErr w:type="gramEnd"/>
      <w:r>
        <w:rPr>
          <w:rFonts w:ascii="楷体" w:eastAsia="楷体" w:hAnsi="楷体" w:hint="eastAsia"/>
          <w:color w:val="000000"/>
          <w:sz w:val="27"/>
          <w:szCs w:val="27"/>
        </w:rPr>
        <w:t>保支付病种。</w:t>
      </w:r>
      <w:r>
        <w:rPr>
          <w:rFonts w:hint="eastAsia"/>
          <w:color w:val="000000"/>
          <w:sz w:val="27"/>
          <w:szCs w:val="27"/>
        </w:rPr>
        <w:t>从门诊</w:t>
      </w:r>
      <w:proofErr w:type="gramStart"/>
      <w:r>
        <w:rPr>
          <w:rFonts w:hint="eastAsia"/>
          <w:color w:val="000000"/>
          <w:sz w:val="27"/>
          <w:szCs w:val="27"/>
        </w:rPr>
        <w:t>慢特病</w:t>
      </w:r>
      <w:proofErr w:type="gramEnd"/>
      <w:r>
        <w:rPr>
          <w:rFonts w:hint="eastAsia"/>
          <w:color w:val="000000"/>
          <w:sz w:val="27"/>
          <w:szCs w:val="27"/>
        </w:rPr>
        <w:t>开始确定互联网复诊</w:t>
      </w:r>
      <w:proofErr w:type="gramStart"/>
      <w:r>
        <w:rPr>
          <w:rFonts w:hint="eastAsia"/>
          <w:color w:val="000000"/>
          <w:sz w:val="27"/>
          <w:szCs w:val="27"/>
        </w:rPr>
        <w:t>医</w:t>
      </w:r>
      <w:proofErr w:type="gramEnd"/>
      <w:r>
        <w:rPr>
          <w:rFonts w:hint="eastAsia"/>
          <w:color w:val="000000"/>
          <w:sz w:val="27"/>
          <w:szCs w:val="27"/>
        </w:rPr>
        <w:t>保支付病种，优先保障门诊</w:t>
      </w:r>
      <w:proofErr w:type="gramStart"/>
      <w:r>
        <w:rPr>
          <w:rFonts w:hint="eastAsia"/>
          <w:color w:val="000000"/>
          <w:sz w:val="27"/>
          <w:szCs w:val="27"/>
        </w:rPr>
        <w:t>慢特病复诊续方</w:t>
      </w:r>
      <w:proofErr w:type="gramEnd"/>
      <w:r>
        <w:rPr>
          <w:rFonts w:hint="eastAsia"/>
          <w:color w:val="000000"/>
          <w:sz w:val="27"/>
          <w:szCs w:val="27"/>
        </w:rPr>
        <w:t>需求，逐步扩大</w:t>
      </w:r>
      <w:proofErr w:type="gramStart"/>
      <w:r>
        <w:rPr>
          <w:rFonts w:hint="eastAsia"/>
          <w:color w:val="000000"/>
          <w:sz w:val="27"/>
          <w:szCs w:val="27"/>
        </w:rPr>
        <w:t>医保对</w:t>
      </w:r>
      <w:proofErr w:type="gramEnd"/>
      <w:r>
        <w:rPr>
          <w:rFonts w:hint="eastAsia"/>
          <w:color w:val="000000"/>
          <w:sz w:val="27"/>
          <w:szCs w:val="27"/>
        </w:rPr>
        <w:t>常见病、慢性病“互联网+”医疗服务支付的范围。对符合</w:t>
      </w:r>
      <w:proofErr w:type="gramStart"/>
      <w:r>
        <w:rPr>
          <w:rFonts w:hint="eastAsia"/>
          <w:color w:val="000000"/>
          <w:sz w:val="27"/>
          <w:szCs w:val="27"/>
        </w:rPr>
        <w:t>医</w:t>
      </w:r>
      <w:proofErr w:type="gramEnd"/>
      <w:r>
        <w:rPr>
          <w:rFonts w:hint="eastAsia"/>
          <w:color w:val="000000"/>
          <w:sz w:val="27"/>
          <w:szCs w:val="27"/>
        </w:rPr>
        <w:t>保支付病种范围的，</w:t>
      </w:r>
      <w:proofErr w:type="gramStart"/>
      <w:r>
        <w:rPr>
          <w:rFonts w:hint="eastAsia"/>
          <w:color w:val="000000"/>
          <w:sz w:val="27"/>
          <w:szCs w:val="27"/>
        </w:rPr>
        <w:t>医</w:t>
      </w:r>
      <w:proofErr w:type="gramEnd"/>
      <w:r>
        <w:rPr>
          <w:rFonts w:hint="eastAsia"/>
          <w:color w:val="000000"/>
          <w:sz w:val="27"/>
          <w:szCs w:val="27"/>
        </w:rPr>
        <w:t>保基金按规定支付；不符合</w:t>
      </w:r>
      <w:proofErr w:type="gramStart"/>
      <w:r>
        <w:rPr>
          <w:rFonts w:hint="eastAsia"/>
          <w:color w:val="000000"/>
          <w:sz w:val="27"/>
          <w:szCs w:val="27"/>
        </w:rPr>
        <w:t>医</w:t>
      </w:r>
      <w:proofErr w:type="gramEnd"/>
      <w:r>
        <w:rPr>
          <w:rFonts w:hint="eastAsia"/>
          <w:color w:val="000000"/>
          <w:sz w:val="27"/>
          <w:szCs w:val="27"/>
        </w:rPr>
        <w:t>保支付病种范围的，</w:t>
      </w:r>
      <w:proofErr w:type="gramStart"/>
      <w:r>
        <w:rPr>
          <w:rFonts w:hint="eastAsia"/>
          <w:color w:val="000000"/>
          <w:sz w:val="27"/>
          <w:szCs w:val="27"/>
        </w:rPr>
        <w:t>医</w:t>
      </w:r>
      <w:proofErr w:type="gramEnd"/>
      <w:r>
        <w:rPr>
          <w:rFonts w:hint="eastAsia"/>
          <w:color w:val="000000"/>
          <w:sz w:val="27"/>
          <w:szCs w:val="27"/>
        </w:rPr>
        <w:t>保基金不予支付。互联网复诊支付病种范围实行动态管理，由省级</w:t>
      </w:r>
      <w:proofErr w:type="gramStart"/>
      <w:r>
        <w:rPr>
          <w:rFonts w:hint="eastAsia"/>
          <w:color w:val="000000"/>
          <w:sz w:val="27"/>
          <w:szCs w:val="27"/>
        </w:rPr>
        <w:t>医</w:t>
      </w:r>
      <w:proofErr w:type="gramEnd"/>
      <w:r>
        <w:rPr>
          <w:rFonts w:hint="eastAsia"/>
          <w:color w:val="000000"/>
          <w:sz w:val="27"/>
          <w:szCs w:val="27"/>
        </w:rPr>
        <w:t>保部门结合我省互联网医疗服务实际另行公布。</w:t>
      </w:r>
    </w:p>
    <w:p w:rsidR="00352C1E" w:rsidRDefault="00352C1E" w:rsidP="00352C1E">
      <w:pPr>
        <w:pStyle w:val="a5"/>
        <w:shd w:val="clear" w:color="auto" w:fill="FFFFFF"/>
        <w:rPr>
          <w:rFonts w:hint="eastAsia"/>
          <w:color w:val="000000"/>
          <w:sz w:val="27"/>
          <w:szCs w:val="27"/>
        </w:rPr>
      </w:pPr>
      <w:r>
        <w:rPr>
          <w:rFonts w:hint="eastAsia"/>
          <w:color w:val="000000"/>
          <w:sz w:val="27"/>
          <w:szCs w:val="27"/>
        </w:rPr>
        <w:t xml:space="preserve">　　</w:t>
      </w:r>
      <w:r>
        <w:rPr>
          <w:rFonts w:ascii="楷体" w:eastAsia="楷体" w:hAnsi="楷体" w:hint="eastAsia"/>
          <w:color w:val="000000"/>
          <w:sz w:val="27"/>
          <w:szCs w:val="27"/>
        </w:rPr>
        <w:t>（三）确定互联网复诊支付具体政策。</w:t>
      </w:r>
      <w:r>
        <w:rPr>
          <w:rFonts w:hint="eastAsia"/>
          <w:color w:val="000000"/>
          <w:sz w:val="27"/>
          <w:szCs w:val="27"/>
        </w:rPr>
        <w:t>参保人在本统筹区互联网定点医疗机构复诊（符合支付范围的病种）并开具处方发生的复诊和药品费用，</w:t>
      </w:r>
      <w:proofErr w:type="gramStart"/>
      <w:r>
        <w:rPr>
          <w:rFonts w:hint="eastAsia"/>
          <w:color w:val="000000"/>
          <w:sz w:val="27"/>
          <w:szCs w:val="27"/>
        </w:rPr>
        <w:t>医</w:t>
      </w:r>
      <w:proofErr w:type="gramEnd"/>
      <w:r>
        <w:rPr>
          <w:rFonts w:hint="eastAsia"/>
          <w:color w:val="000000"/>
          <w:sz w:val="27"/>
          <w:szCs w:val="27"/>
        </w:rPr>
        <w:t>保基金可按规定予以支付。其中个人负担的费用，可按规定由职工</w:t>
      </w:r>
      <w:proofErr w:type="gramStart"/>
      <w:r>
        <w:rPr>
          <w:rFonts w:hint="eastAsia"/>
          <w:color w:val="000000"/>
          <w:sz w:val="27"/>
          <w:szCs w:val="27"/>
        </w:rPr>
        <w:t>医</w:t>
      </w:r>
      <w:proofErr w:type="gramEnd"/>
      <w:r>
        <w:rPr>
          <w:rFonts w:hint="eastAsia"/>
          <w:color w:val="000000"/>
          <w:sz w:val="27"/>
          <w:szCs w:val="27"/>
        </w:rPr>
        <w:t>保个人账户支付。复诊费按《关于推进开展“互联网+”医保服务的通知》（吉</w:t>
      </w:r>
      <w:proofErr w:type="gramStart"/>
      <w:r>
        <w:rPr>
          <w:rFonts w:hint="eastAsia"/>
          <w:color w:val="000000"/>
          <w:sz w:val="27"/>
          <w:szCs w:val="27"/>
        </w:rPr>
        <w:t>医</w:t>
      </w:r>
      <w:proofErr w:type="gramEnd"/>
      <w:r>
        <w:rPr>
          <w:rFonts w:hint="eastAsia"/>
          <w:color w:val="000000"/>
          <w:sz w:val="27"/>
          <w:szCs w:val="27"/>
        </w:rPr>
        <w:t>保联〔2020〕5号）政策执行，与线下普通门诊诊察（查）费</w:t>
      </w:r>
      <w:proofErr w:type="gramStart"/>
      <w:r>
        <w:rPr>
          <w:rFonts w:hint="eastAsia"/>
          <w:color w:val="000000"/>
          <w:sz w:val="27"/>
          <w:szCs w:val="27"/>
        </w:rPr>
        <w:t>医</w:t>
      </w:r>
      <w:proofErr w:type="gramEnd"/>
      <w:r>
        <w:rPr>
          <w:rFonts w:hint="eastAsia"/>
          <w:color w:val="000000"/>
          <w:sz w:val="27"/>
          <w:szCs w:val="27"/>
        </w:rPr>
        <w:t>保支付政策保持一致；</w:t>
      </w:r>
      <w:proofErr w:type="gramStart"/>
      <w:r>
        <w:rPr>
          <w:rFonts w:hint="eastAsia"/>
          <w:color w:val="000000"/>
          <w:sz w:val="27"/>
          <w:szCs w:val="27"/>
        </w:rPr>
        <w:t>处方续方发生</w:t>
      </w:r>
      <w:proofErr w:type="gramEnd"/>
      <w:r>
        <w:rPr>
          <w:rFonts w:hint="eastAsia"/>
          <w:color w:val="000000"/>
          <w:sz w:val="27"/>
          <w:szCs w:val="27"/>
        </w:rPr>
        <w:t>的药品费用比照我省线下的</w:t>
      </w:r>
      <w:proofErr w:type="gramStart"/>
      <w:r>
        <w:rPr>
          <w:rFonts w:hint="eastAsia"/>
          <w:color w:val="000000"/>
          <w:sz w:val="27"/>
          <w:szCs w:val="27"/>
        </w:rPr>
        <w:t>医</w:t>
      </w:r>
      <w:proofErr w:type="gramEnd"/>
      <w:r>
        <w:rPr>
          <w:rFonts w:hint="eastAsia"/>
          <w:color w:val="000000"/>
          <w:sz w:val="27"/>
          <w:szCs w:val="27"/>
        </w:rPr>
        <w:t>保规定予以支付；药品配送服务费用不纳入</w:t>
      </w:r>
      <w:proofErr w:type="gramStart"/>
      <w:r>
        <w:rPr>
          <w:rFonts w:hint="eastAsia"/>
          <w:color w:val="000000"/>
          <w:sz w:val="27"/>
          <w:szCs w:val="27"/>
        </w:rPr>
        <w:t>医</w:t>
      </w:r>
      <w:proofErr w:type="gramEnd"/>
      <w:r>
        <w:rPr>
          <w:rFonts w:hint="eastAsia"/>
          <w:color w:val="000000"/>
          <w:sz w:val="27"/>
          <w:szCs w:val="27"/>
        </w:rPr>
        <w:t>保支付范围。按照《国家医疗保障局 财政部关于推进门诊费用跨省直接结算试点工作的通知》（</w:t>
      </w:r>
      <w:proofErr w:type="gramStart"/>
      <w:r>
        <w:rPr>
          <w:rFonts w:hint="eastAsia"/>
          <w:color w:val="000000"/>
          <w:sz w:val="27"/>
          <w:szCs w:val="27"/>
        </w:rPr>
        <w:t>医</w:t>
      </w:r>
      <w:proofErr w:type="gramEnd"/>
      <w:r>
        <w:rPr>
          <w:rFonts w:hint="eastAsia"/>
          <w:color w:val="000000"/>
          <w:sz w:val="27"/>
          <w:szCs w:val="27"/>
        </w:rPr>
        <w:t>保发〔2020〕40号）规定的异地就医结算流程和待遇政策等要求，逐步推进“互联网+”医疗服务省内及跨省异地就医医疗费用直接结算。</w:t>
      </w:r>
    </w:p>
    <w:p w:rsidR="00352C1E" w:rsidRDefault="00352C1E" w:rsidP="00352C1E">
      <w:pPr>
        <w:pStyle w:val="a5"/>
        <w:shd w:val="clear" w:color="auto" w:fill="FFFFFF"/>
        <w:rPr>
          <w:rFonts w:hint="eastAsia"/>
          <w:color w:val="000000"/>
          <w:sz w:val="27"/>
          <w:szCs w:val="27"/>
        </w:rPr>
      </w:pPr>
      <w:r>
        <w:rPr>
          <w:rFonts w:hint="eastAsia"/>
          <w:color w:val="000000"/>
          <w:sz w:val="27"/>
          <w:szCs w:val="27"/>
        </w:rPr>
        <w:lastRenderedPageBreak/>
        <w:t xml:space="preserve">　　</w:t>
      </w:r>
      <w:r>
        <w:rPr>
          <w:rFonts w:ascii="楷体" w:eastAsia="楷体" w:hAnsi="楷体" w:hint="eastAsia"/>
          <w:color w:val="000000"/>
          <w:sz w:val="27"/>
          <w:szCs w:val="27"/>
        </w:rPr>
        <w:t>（四）线上、线下支付政策一致。</w:t>
      </w:r>
      <w:r>
        <w:rPr>
          <w:rFonts w:hint="eastAsia"/>
          <w:color w:val="000000"/>
          <w:sz w:val="27"/>
          <w:szCs w:val="27"/>
        </w:rPr>
        <w:t>“互联网+”医疗服务与对应的线下医疗服务执行相同的</w:t>
      </w:r>
      <w:proofErr w:type="gramStart"/>
      <w:r>
        <w:rPr>
          <w:rFonts w:hint="eastAsia"/>
          <w:color w:val="000000"/>
          <w:sz w:val="27"/>
          <w:szCs w:val="27"/>
        </w:rPr>
        <w:t>医</w:t>
      </w:r>
      <w:proofErr w:type="gramEnd"/>
      <w:r>
        <w:rPr>
          <w:rFonts w:hint="eastAsia"/>
          <w:color w:val="000000"/>
          <w:sz w:val="27"/>
          <w:szCs w:val="27"/>
        </w:rPr>
        <w:t>保目录、</w:t>
      </w:r>
      <w:proofErr w:type="gramStart"/>
      <w:r>
        <w:rPr>
          <w:rFonts w:hint="eastAsia"/>
          <w:color w:val="000000"/>
          <w:sz w:val="27"/>
          <w:szCs w:val="27"/>
        </w:rPr>
        <w:t>医</w:t>
      </w:r>
      <w:proofErr w:type="gramEnd"/>
      <w:r>
        <w:rPr>
          <w:rFonts w:hint="eastAsia"/>
          <w:color w:val="000000"/>
          <w:sz w:val="27"/>
          <w:szCs w:val="27"/>
        </w:rPr>
        <w:t>保支付类别和支付政策。对线上开展的互联网+</w:t>
      </w:r>
      <w:proofErr w:type="gramStart"/>
      <w:r>
        <w:rPr>
          <w:rFonts w:hint="eastAsia"/>
          <w:color w:val="000000"/>
          <w:sz w:val="27"/>
          <w:szCs w:val="27"/>
        </w:rPr>
        <w:t>医</w:t>
      </w:r>
      <w:proofErr w:type="gramEnd"/>
      <w:r>
        <w:rPr>
          <w:rFonts w:hint="eastAsia"/>
          <w:color w:val="000000"/>
          <w:sz w:val="27"/>
          <w:szCs w:val="27"/>
        </w:rPr>
        <w:t>保支付病种，应与线下门诊</w:t>
      </w:r>
      <w:proofErr w:type="gramStart"/>
      <w:r>
        <w:rPr>
          <w:rFonts w:hint="eastAsia"/>
          <w:color w:val="000000"/>
          <w:sz w:val="27"/>
          <w:szCs w:val="27"/>
        </w:rPr>
        <w:t>慢特病</w:t>
      </w:r>
      <w:proofErr w:type="gramEnd"/>
      <w:r>
        <w:rPr>
          <w:rFonts w:hint="eastAsia"/>
          <w:color w:val="000000"/>
          <w:sz w:val="27"/>
          <w:szCs w:val="27"/>
        </w:rPr>
        <w:t>病种的支付内涵、支付比例、年度医疗费额度、基金年度最高支付限额等一致；</w:t>
      </w:r>
      <w:proofErr w:type="gramStart"/>
      <w:r>
        <w:rPr>
          <w:rFonts w:hint="eastAsia"/>
          <w:color w:val="000000"/>
          <w:sz w:val="27"/>
          <w:szCs w:val="27"/>
        </w:rPr>
        <w:t>如相应</w:t>
      </w:r>
      <w:proofErr w:type="gramEnd"/>
      <w:r>
        <w:rPr>
          <w:rFonts w:hint="eastAsia"/>
          <w:color w:val="000000"/>
          <w:sz w:val="27"/>
          <w:szCs w:val="27"/>
        </w:rPr>
        <w:t>病种在线下已开通零售药店结算，线上亦应对应支付。</w:t>
      </w:r>
    </w:p>
    <w:p w:rsidR="00352C1E" w:rsidRDefault="00352C1E" w:rsidP="00352C1E">
      <w:pPr>
        <w:pStyle w:val="a5"/>
        <w:shd w:val="clear" w:color="auto" w:fill="FFFFFF"/>
        <w:rPr>
          <w:rFonts w:hint="eastAsia"/>
          <w:color w:val="000000"/>
          <w:sz w:val="27"/>
          <w:szCs w:val="27"/>
        </w:rPr>
      </w:pPr>
      <w:r>
        <w:rPr>
          <w:rFonts w:hint="eastAsia"/>
          <w:color w:val="000000"/>
          <w:sz w:val="27"/>
          <w:szCs w:val="27"/>
        </w:rPr>
        <w:t xml:space="preserve">　　</w:t>
      </w:r>
      <w:r>
        <w:rPr>
          <w:rFonts w:ascii="楷体" w:eastAsia="楷体" w:hAnsi="楷体" w:hint="eastAsia"/>
          <w:color w:val="000000"/>
          <w:sz w:val="27"/>
          <w:szCs w:val="27"/>
        </w:rPr>
        <w:t>（五）其他“互联网+”医疗服务项目纳入</w:t>
      </w:r>
      <w:proofErr w:type="gramStart"/>
      <w:r>
        <w:rPr>
          <w:rFonts w:ascii="楷体" w:eastAsia="楷体" w:hAnsi="楷体" w:hint="eastAsia"/>
          <w:color w:val="000000"/>
          <w:sz w:val="27"/>
          <w:szCs w:val="27"/>
        </w:rPr>
        <w:t>医</w:t>
      </w:r>
      <w:proofErr w:type="gramEnd"/>
      <w:r>
        <w:rPr>
          <w:rFonts w:ascii="楷体" w:eastAsia="楷体" w:hAnsi="楷体" w:hint="eastAsia"/>
          <w:color w:val="000000"/>
          <w:sz w:val="27"/>
          <w:szCs w:val="27"/>
        </w:rPr>
        <w:t>保政策。</w:t>
      </w:r>
      <w:r>
        <w:rPr>
          <w:rFonts w:hint="eastAsia"/>
          <w:color w:val="000000"/>
          <w:sz w:val="27"/>
          <w:szCs w:val="27"/>
        </w:rPr>
        <w:t>对其他或后续获批的全新内容的“互联网+”医疗服务价格项目，由省级</w:t>
      </w:r>
      <w:proofErr w:type="gramStart"/>
      <w:r>
        <w:rPr>
          <w:rFonts w:hint="eastAsia"/>
          <w:color w:val="000000"/>
          <w:sz w:val="27"/>
          <w:szCs w:val="27"/>
        </w:rPr>
        <w:t>医</w:t>
      </w:r>
      <w:proofErr w:type="gramEnd"/>
      <w:r>
        <w:rPr>
          <w:rFonts w:hint="eastAsia"/>
          <w:color w:val="000000"/>
          <w:sz w:val="27"/>
          <w:szCs w:val="27"/>
        </w:rPr>
        <w:t>保部门按照规定，综合考虑临床价值、价格水平、</w:t>
      </w:r>
      <w:proofErr w:type="gramStart"/>
      <w:r>
        <w:rPr>
          <w:rFonts w:hint="eastAsia"/>
          <w:color w:val="000000"/>
          <w:sz w:val="27"/>
          <w:szCs w:val="27"/>
        </w:rPr>
        <w:t>医</w:t>
      </w:r>
      <w:proofErr w:type="gramEnd"/>
      <w:r>
        <w:rPr>
          <w:rFonts w:hint="eastAsia"/>
          <w:color w:val="000000"/>
          <w:sz w:val="27"/>
          <w:szCs w:val="27"/>
        </w:rPr>
        <w:t>保支付能力等因素，确定是否纳入</w:t>
      </w:r>
      <w:proofErr w:type="gramStart"/>
      <w:r>
        <w:rPr>
          <w:rFonts w:hint="eastAsia"/>
          <w:color w:val="000000"/>
          <w:sz w:val="27"/>
          <w:szCs w:val="27"/>
        </w:rPr>
        <w:t>医</w:t>
      </w:r>
      <w:proofErr w:type="gramEnd"/>
      <w:r>
        <w:rPr>
          <w:rFonts w:hint="eastAsia"/>
          <w:color w:val="000000"/>
          <w:sz w:val="27"/>
          <w:szCs w:val="27"/>
        </w:rPr>
        <w:t>保支付范围。</w:t>
      </w:r>
    </w:p>
    <w:p w:rsidR="00352C1E" w:rsidRDefault="00352C1E" w:rsidP="00352C1E">
      <w:pPr>
        <w:pStyle w:val="a5"/>
        <w:shd w:val="clear" w:color="auto" w:fill="FFFFFF"/>
        <w:rPr>
          <w:rFonts w:hint="eastAsia"/>
          <w:color w:val="000000"/>
          <w:sz w:val="27"/>
          <w:szCs w:val="27"/>
        </w:rPr>
      </w:pPr>
      <w:r>
        <w:rPr>
          <w:rFonts w:hint="eastAsia"/>
          <w:color w:val="000000"/>
          <w:sz w:val="27"/>
          <w:szCs w:val="27"/>
        </w:rPr>
        <w:t xml:space="preserve">　　</w:t>
      </w:r>
      <w:r>
        <w:rPr>
          <w:rFonts w:ascii="楷体" w:eastAsia="楷体" w:hAnsi="楷体" w:hint="eastAsia"/>
          <w:color w:val="000000"/>
          <w:sz w:val="27"/>
          <w:szCs w:val="27"/>
        </w:rPr>
        <w:t>（六）确定支付标准。</w:t>
      </w:r>
      <w:r>
        <w:rPr>
          <w:rFonts w:hint="eastAsia"/>
          <w:color w:val="000000"/>
          <w:sz w:val="27"/>
          <w:szCs w:val="27"/>
        </w:rPr>
        <w:t>互联网定点公立医疗机构提供的“互联网+”医疗服务项目以省级</w:t>
      </w:r>
      <w:proofErr w:type="gramStart"/>
      <w:r>
        <w:rPr>
          <w:rFonts w:hint="eastAsia"/>
          <w:color w:val="000000"/>
          <w:sz w:val="27"/>
          <w:szCs w:val="27"/>
        </w:rPr>
        <w:t>医</w:t>
      </w:r>
      <w:proofErr w:type="gramEnd"/>
      <w:r>
        <w:rPr>
          <w:rFonts w:hint="eastAsia"/>
          <w:color w:val="000000"/>
          <w:sz w:val="27"/>
          <w:szCs w:val="27"/>
        </w:rPr>
        <w:t>保部门批复的价格为支付标准。互联网定点非公立医疗机构提供的互联网医疗服务,参照省级</w:t>
      </w:r>
      <w:proofErr w:type="gramStart"/>
      <w:r>
        <w:rPr>
          <w:rFonts w:hint="eastAsia"/>
          <w:color w:val="000000"/>
          <w:sz w:val="27"/>
          <w:szCs w:val="27"/>
        </w:rPr>
        <w:t>医</w:t>
      </w:r>
      <w:proofErr w:type="gramEnd"/>
      <w:r>
        <w:rPr>
          <w:rFonts w:hint="eastAsia"/>
          <w:color w:val="000000"/>
          <w:sz w:val="27"/>
          <w:szCs w:val="27"/>
        </w:rPr>
        <w:t>保部门批复的互联网定点公立医疗机构价格作为</w:t>
      </w:r>
      <w:proofErr w:type="gramStart"/>
      <w:r>
        <w:rPr>
          <w:rFonts w:hint="eastAsia"/>
          <w:color w:val="000000"/>
          <w:sz w:val="27"/>
          <w:szCs w:val="27"/>
        </w:rPr>
        <w:t>医</w:t>
      </w:r>
      <w:proofErr w:type="gramEnd"/>
      <w:r>
        <w:rPr>
          <w:rFonts w:hint="eastAsia"/>
          <w:color w:val="000000"/>
          <w:sz w:val="27"/>
          <w:szCs w:val="27"/>
        </w:rPr>
        <w:t>保支付标准进行结算。</w:t>
      </w:r>
    </w:p>
    <w:p w:rsidR="00352C1E" w:rsidRDefault="00352C1E" w:rsidP="00352C1E">
      <w:pPr>
        <w:pStyle w:val="a5"/>
        <w:shd w:val="clear" w:color="auto" w:fill="FFFFFF"/>
        <w:rPr>
          <w:rFonts w:hint="eastAsia"/>
          <w:color w:val="000000"/>
          <w:sz w:val="27"/>
          <w:szCs w:val="27"/>
        </w:rPr>
      </w:pPr>
      <w:r>
        <w:rPr>
          <w:rFonts w:hint="eastAsia"/>
          <w:color w:val="000000"/>
          <w:sz w:val="27"/>
          <w:szCs w:val="27"/>
        </w:rPr>
        <w:t xml:space="preserve">　　</w:t>
      </w:r>
      <w:r>
        <w:rPr>
          <w:rStyle w:val="a6"/>
          <w:rFonts w:hint="eastAsia"/>
          <w:color w:val="000000"/>
          <w:sz w:val="27"/>
          <w:szCs w:val="27"/>
        </w:rPr>
        <w:t>五、优化“互联网+”</w:t>
      </w:r>
      <w:proofErr w:type="gramStart"/>
      <w:r>
        <w:rPr>
          <w:rStyle w:val="a6"/>
          <w:rFonts w:hint="eastAsia"/>
          <w:color w:val="000000"/>
          <w:sz w:val="27"/>
          <w:szCs w:val="27"/>
        </w:rPr>
        <w:t>医</w:t>
      </w:r>
      <w:proofErr w:type="gramEnd"/>
      <w:r>
        <w:rPr>
          <w:rStyle w:val="a6"/>
          <w:rFonts w:hint="eastAsia"/>
          <w:color w:val="000000"/>
          <w:sz w:val="27"/>
          <w:szCs w:val="27"/>
        </w:rPr>
        <w:t>保经办服务</w:t>
      </w:r>
    </w:p>
    <w:p w:rsidR="00352C1E" w:rsidRDefault="00352C1E" w:rsidP="00352C1E">
      <w:pPr>
        <w:pStyle w:val="a5"/>
        <w:shd w:val="clear" w:color="auto" w:fill="FFFFFF"/>
        <w:rPr>
          <w:rFonts w:hint="eastAsia"/>
          <w:color w:val="000000"/>
          <w:sz w:val="27"/>
          <w:szCs w:val="27"/>
        </w:rPr>
      </w:pPr>
      <w:r>
        <w:rPr>
          <w:rFonts w:hint="eastAsia"/>
          <w:color w:val="000000"/>
          <w:sz w:val="27"/>
          <w:szCs w:val="27"/>
        </w:rPr>
        <w:t xml:space="preserve">　　</w:t>
      </w:r>
      <w:r>
        <w:rPr>
          <w:rFonts w:ascii="楷体" w:eastAsia="楷体" w:hAnsi="楷体" w:hint="eastAsia"/>
          <w:color w:val="000000"/>
          <w:sz w:val="27"/>
          <w:szCs w:val="27"/>
        </w:rPr>
        <w:t>（一）明确</w:t>
      </w:r>
      <w:proofErr w:type="gramStart"/>
      <w:r>
        <w:rPr>
          <w:rFonts w:ascii="楷体" w:eastAsia="楷体" w:hAnsi="楷体" w:hint="eastAsia"/>
          <w:color w:val="000000"/>
          <w:sz w:val="27"/>
          <w:szCs w:val="27"/>
        </w:rPr>
        <w:t>医</w:t>
      </w:r>
      <w:proofErr w:type="gramEnd"/>
      <w:r>
        <w:rPr>
          <w:rFonts w:ascii="楷体" w:eastAsia="楷体" w:hAnsi="楷体" w:hint="eastAsia"/>
          <w:color w:val="000000"/>
          <w:sz w:val="27"/>
          <w:szCs w:val="27"/>
        </w:rPr>
        <w:t>保结算对象。</w:t>
      </w:r>
      <w:r>
        <w:rPr>
          <w:rFonts w:hint="eastAsia"/>
          <w:color w:val="000000"/>
          <w:sz w:val="27"/>
          <w:szCs w:val="27"/>
        </w:rPr>
        <w:t>对符合规定的互联网复诊费以及在提供“互联网+”医疗服务的机构或其指定的第三方机构发生的药品费，按规定应由</w:t>
      </w:r>
      <w:proofErr w:type="gramStart"/>
      <w:r>
        <w:rPr>
          <w:rFonts w:hint="eastAsia"/>
          <w:color w:val="000000"/>
          <w:sz w:val="27"/>
          <w:szCs w:val="27"/>
        </w:rPr>
        <w:t>医</w:t>
      </w:r>
      <w:proofErr w:type="gramEnd"/>
      <w:r>
        <w:rPr>
          <w:rFonts w:hint="eastAsia"/>
          <w:color w:val="000000"/>
          <w:sz w:val="27"/>
          <w:szCs w:val="27"/>
        </w:rPr>
        <w:t>保基金支付的部分，由各统筹区</w:t>
      </w:r>
      <w:proofErr w:type="gramStart"/>
      <w:r>
        <w:rPr>
          <w:rFonts w:hint="eastAsia"/>
          <w:color w:val="000000"/>
          <w:sz w:val="27"/>
          <w:szCs w:val="27"/>
        </w:rPr>
        <w:t>医</w:t>
      </w:r>
      <w:proofErr w:type="gramEnd"/>
      <w:r>
        <w:rPr>
          <w:rFonts w:hint="eastAsia"/>
          <w:color w:val="000000"/>
          <w:sz w:val="27"/>
          <w:szCs w:val="27"/>
        </w:rPr>
        <w:t>保经办机构直接与实体定点医疗机构结算。互联网复诊处方流转至本统筹区定点零售药店发生的药品费用，按规定应由</w:t>
      </w:r>
      <w:proofErr w:type="gramStart"/>
      <w:r>
        <w:rPr>
          <w:rFonts w:hint="eastAsia"/>
          <w:color w:val="000000"/>
          <w:sz w:val="27"/>
          <w:szCs w:val="27"/>
        </w:rPr>
        <w:t>医</w:t>
      </w:r>
      <w:proofErr w:type="gramEnd"/>
      <w:r>
        <w:rPr>
          <w:rFonts w:hint="eastAsia"/>
          <w:color w:val="000000"/>
          <w:sz w:val="27"/>
          <w:szCs w:val="27"/>
        </w:rPr>
        <w:t>保基金支付的部分，由统筹区</w:t>
      </w:r>
      <w:proofErr w:type="gramStart"/>
      <w:r>
        <w:rPr>
          <w:rFonts w:hint="eastAsia"/>
          <w:color w:val="000000"/>
          <w:sz w:val="27"/>
          <w:szCs w:val="27"/>
        </w:rPr>
        <w:t>医</w:t>
      </w:r>
      <w:proofErr w:type="gramEnd"/>
      <w:r>
        <w:rPr>
          <w:rFonts w:hint="eastAsia"/>
          <w:color w:val="000000"/>
          <w:sz w:val="27"/>
          <w:szCs w:val="27"/>
        </w:rPr>
        <w:t>保经办机构与定点零售药店结算。</w:t>
      </w:r>
    </w:p>
    <w:p w:rsidR="00352C1E" w:rsidRDefault="00352C1E" w:rsidP="00352C1E">
      <w:pPr>
        <w:pStyle w:val="a5"/>
        <w:shd w:val="clear" w:color="auto" w:fill="FFFFFF"/>
        <w:rPr>
          <w:rFonts w:hint="eastAsia"/>
          <w:color w:val="000000"/>
          <w:sz w:val="27"/>
          <w:szCs w:val="27"/>
        </w:rPr>
      </w:pPr>
      <w:r>
        <w:rPr>
          <w:rFonts w:hint="eastAsia"/>
          <w:color w:val="000000"/>
          <w:sz w:val="27"/>
          <w:szCs w:val="27"/>
        </w:rPr>
        <w:lastRenderedPageBreak/>
        <w:t xml:space="preserve">　　</w:t>
      </w:r>
      <w:r>
        <w:rPr>
          <w:rFonts w:ascii="楷体" w:eastAsia="楷体" w:hAnsi="楷体" w:hint="eastAsia"/>
          <w:color w:val="000000"/>
          <w:sz w:val="27"/>
          <w:szCs w:val="27"/>
        </w:rPr>
        <w:t>（二）完善总额预算管理。</w:t>
      </w:r>
      <w:r>
        <w:rPr>
          <w:rFonts w:hint="eastAsia"/>
          <w:color w:val="000000"/>
          <w:sz w:val="27"/>
          <w:szCs w:val="27"/>
        </w:rPr>
        <w:t>互联网定点医疗机构其总额预算纳入实体定点医疗机构统一管理，不单独设立预算指标。</w:t>
      </w:r>
      <w:proofErr w:type="gramStart"/>
      <w:r>
        <w:rPr>
          <w:rFonts w:hint="eastAsia"/>
          <w:color w:val="000000"/>
          <w:sz w:val="27"/>
          <w:szCs w:val="27"/>
        </w:rPr>
        <w:t>医</w:t>
      </w:r>
      <w:proofErr w:type="gramEnd"/>
      <w:r>
        <w:rPr>
          <w:rFonts w:hint="eastAsia"/>
          <w:color w:val="000000"/>
          <w:sz w:val="27"/>
          <w:szCs w:val="27"/>
        </w:rPr>
        <w:t>保经办机构按</w:t>
      </w:r>
      <w:proofErr w:type="gramStart"/>
      <w:r>
        <w:rPr>
          <w:rFonts w:hint="eastAsia"/>
          <w:color w:val="000000"/>
          <w:sz w:val="27"/>
          <w:szCs w:val="27"/>
        </w:rPr>
        <w:t>照付费</w:t>
      </w:r>
      <w:proofErr w:type="gramEnd"/>
      <w:r>
        <w:rPr>
          <w:rFonts w:hint="eastAsia"/>
          <w:color w:val="000000"/>
          <w:sz w:val="27"/>
          <w:szCs w:val="27"/>
        </w:rPr>
        <w:t>总额管理规定，并综合考虑“互联网+”医疗服务发生的复诊费用和药品费用，合理确定年初</w:t>
      </w:r>
      <w:proofErr w:type="gramStart"/>
      <w:r>
        <w:rPr>
          <w:rFonts w:hint="eastAsia"/>
          <w:color w:val="000000"/>
          <w:sz w:val="27"/>
          <w:szCs w:val="27"/>
        </w:rPr>
        <w:t>医</w:t>
      </w:r>
      <w:proofErr w:type="gramEnd"/>
      <w:r>
        <w:rPr>
          <w:rFonts w:hint="eastAsia"/>
          <w:color w:val="000000"/>
          <w:sz w:val="27"/>
          <w:szCs w:val="27"/>
        </w:rPr>
        <w:t>保付费总额管理指标，并在执行过程中按规定结合参保患者就医流向、医疗服务能力等因素，调整定点医疗机构间</w:t>
      </w:r>
      <w:proofErr w:type="gramStart"/>
      <w:r>
        <w:rPr>
          <w:rFonts w:hint="eastAsia"/>
          <w:color w:val="000000"/>
          <w:sz w:val="27"/>
          <w:szCs w:val="27"/>
        </w:rPr>
        <w:t>医</w:t>
      </w:r>
      <w:proofErr w:type="gramEnd"/>
      <w:r>
        <w:rPr>
          <w:rFonts w:hint="eastAsia"/>
          <w:color w:val="000000"/>
          <w:sz w:val="27"/>
          <w:szCs w:val="27"/>
        </w:rPr>
        <w:t>保付费总额管理指标。</w:t>
      </w:r>
    </w:p>
    <w:p w:rsidR="00352C1E" w:rsidRDefault="00352C1E" w:rsidP="00352C1E">
      <w:pPr>
        <w:pStyle w:val="a5"/>
        <w:shd w:val="clear" w:color="auto" w:fill="FFFFFF"/>
        <w:rPr>
          <w:rFonts w:hint="eastAsia"/>
          <w:color w:val="000000"/>
          <w:sz w:val="27"/>
          <w:szCs w:val="27"/>
        </w:rPr>
      </w:pPr>
      <w:r>
        <w:rPr>
          <w:rFonts w:hint="eastAsia"/>
          <w:color w:val="000000"/>
          <w:sz w:val="27"/>
          <w:szCs w:val="27"/>
        </w:rPr>
        <w:t xml:space="preserve">　　</w:t>
      </w:r>
      <w:r>
        <w:rPr>
          <w:rFonts w:ascii="楷体" w:eastAsia="楷体" w:hAnsi="楷体" w:hint="eastAsia"/>
          <w:color w:val="000000"/>
          <w:sz w:val="27"/>
          <w:szCs w:val="27"/>
        </w:rPr>
        <w:t>（三）提升</w:t>
      </w:r>
      <w:proofErr w:type="gramStart"/>
      <w:r>
        <w:rPr>
          <w:rFonts w:ascii="楷体" w:eastAsia="楷体" w:hAnsi="楷体" w:hint="eastAsia"/>
          <w:color w:val="000000"/>
          <w:sz w:val="27"/>
          <w:szCs w:val="27"/>
        </w:rPr>
        <w:t>医</w:t>
      </w:r>
      <w:proofErr w:type="gramEnd"/>
      <w:r>
        <w:rPr>
          <w:rFonts w:ascii="楷体" w:eastAsia="楷体" w:hAnsi="楷体" w:hint="eastAsia"/>
          <w:color w:val="000000"/>
          <w:sz w:val="27"/>
          <w:szCs w:val="27"/>
        </w:rPr>
        <w:t>保信息化支撑水平</w:t>
      </w:r>
    </w:p>
    <w:p w:rsidR="00352C1E" w:rsidRDefault="00352C1E" w:rsidP="00352C1E">
      <w:pPr>
        <w:pStyle w:val="a5"/>
        <w:shd w:val="clear" w:color="auto" w:fill="FFFFFF"/>
        <w:rPr>
          <w:rFonts w:hint="eastAsia"/>
          <w:color w:val="000000"/>
          <w:sz w:val="27"/>
          <w:szCs w:val="27"/>
        </w:rPr>
      </w:pPr>
      <w:r>
        <w:rPr>
          <w:rFonts w:hint="eastAsia"/>
          <w:color w:val="000000"/>
          <w:sz w:val="27"/>
          <w:szCs w:val="27"/>
        </w:rPr>
        <w:t xml:space="preserve">　　1.互联网+</w:t>
      </w:r>
      <w:proofErr w:type="gramStart"/>
      <w:r>
        <w:rPr>
          <w:rFonts w:hint="eastAsia"/>
          <w:color w:val="000000"/>
          <w:sz w:val="27"/>
          <w:szCs w:val="27"/>
        </w:rPr>
        <w:t>”</w:t>
      </w:r>
      <w:proofErr w:type="gramEnd"/>
      <w:r>
        <w:rPr>
          <w:rFonts w:hint="eastAsia"/>
          <w:color w:val="000000"/>
          <w:sz w:val="27"/>
          <w:szCs w:val="27"/>
        </w:rPr>
        <w:t>医疗服务</w:t>
      </w:r>
      <w:proofErr w:type="gramStart"/>
      <w:r>
        <w:rPr>
          <w:rFonts w:hint="eastAsia"/>
          <w:color w:val="000000"/>
          <w:sz w:val="27"/>
          <w:szCs w:val="27"/>
        </w:rPr>
        <w:t>医</w:t>
      </w:r>
      <w:proofErr w:type="gramEnd"/>
      <w:r>
        <w:rPr>
          <w:rFonts w:hint="eastAsia"/>
          <w:color w:val="000000"/>
          <w:sz w:val="27"/>
          <w:szCs w:val="27"/>
        </w:rPr>
        <w:t>保支付须以</w:t>
      </w:r>
      <w:proofErr w:type="gramStart"/>
      <w:r>
        <w:rPr>
          <w:rFonts w:hint="eastAsia"/>
          <w:color w:val="000000"/>
          <w:sz w:val="27"/>
          <w:szCs w:val="27"/>
        </w:rPr>
        <w:t>医保电子</w:t>
      </w:r>
      <w:proofErr w:type="gramEnd"/>
      <w:r>
        <w:rPr>
          <w:rFonts w:hint="eastAsia"/>
          <w:color w:val="000000"/>
          <w:sz w:val="27"/>
          <w:szCs w:val="27"/>
        </w:rPr>
        <w:t>凭证为认证基础，并严格遵循国家关于</w:t>
      </w:r>
      <w:proofErr w:type="gramStart"/>
      <w:r>
        <w:rPr>
          <w:rFonts w:hint="eastAsia"/>
          <w:color w:val="000000"/>
          <w:sz w:val="27"/>
          <w:szCs w:val="27"/>
        </w:rPr>
        <w:t>医</w:t>
      </w:r>
      <w:proofErr w:type="gramEnd"/>
      <w:r>
        <w:rPr>
          <w:rFonts w:hint="eastAsia"/>
          <w:color w:val="000000"/>
          <w:sz w:val="27"/>
          <w:szCs w:val="27"/>
        </w:rPr>
        <w:t>保信息化建设和</w:t>
      </w:r>
      <w:proofErr w:type="gramStart"/>
      <w:r>
        <w:rPr>
          <w:rFonts w:hint="eastAsia"/>
          <w:color w:val="000000"/>
          <w:sz w:val="27"/>
          <w:szCs w:val="27"/>
        </w:rPr>
        <w:t>医保</w:t>
      </w:r>
      <w:proofErr w:type="gramEnd"/>
      <w:r>
        <w:rPr>
          <w:rFonts w:hint="eastAsia"/>
          <w:color w:val="000000"/>
          <w:sz w:val="27"/>
          <w:szCs w:val="27"/>
        </w:rPr>
        <w:t>电子凭证推广应用相关标准规范。各统筹区要按照全省</w:t>
      </w:r>
      <w:proofErr w:type="gramStart"/>
      <w:r>
        <w:rPr>
          <w:rFonts w:hint="eastAsia"/>
          <w:color w:val="000000"/>
          <w:sz w:val="27"/>
          <w:szCs w:val="27"/>
        </w:rPr>
        <w:t>医</w:t>
      </w:r>
      <w:proofErr w:type="gramEnd"/>
      <w:r>
        <w:rPr>
          <w:rFonts w:hint="eastAsia"/>
          <w:color w:val="000000"/>
          <w:sz w:val="27"/>
          <w:szCs w:val="27"/>
        </w:rPr>
        <w:t>保信息化建设统一规划，加快</w:t>
      </w:r>
      <w:proofErr w:type="gramStart"/>
      <w:r>
        <w:rPr>
          <w:rFonts w:hint="eastAsia"/>
          <w:color w:val="000000"/>
          <w:sz w:val="27"/>
          <w:szCs w:val="27"/>
        </w:rPr>
        <w:t>医保电子</w:t>
      </w:r>
      <w:proofErr w:type="gramEnd"/>
      <w:r>
        <w:rPr>
          <w:rFonts w:hint="eastAsia"/>
          <w:color w:val="000000"/>
          <w:sz w:val="27"/>
          <w:szCs w:val="27"/>
        </w:rPr>
        <w:t>凭证推广应用，扩大定点医药机构覆盖面，提高参保人员使用率，为参保人员提供更加安全、方便快捷的</w:t>
      </w:r>
      <w:proofErr w:type="gramStart"/>
      <w:r>
        <w:rPr>
          <w:rFonts w:hint="eastAsia"/>
          <w:color w:val="000000"/>
          <w:sz w:val="27"/>
          <w:szCs w:val="27"/>
        </w:rPr>
        <w:t>医</w:t>
      </w:r>
      <w:proofErr w:type="gramEnd"/>
      <w:r>
        <w:rPr>
          <w:rFonts w:hint="eastAsia"/>
          <w:color w:val="000000"/>
          <w:sz w:val="27"/>
          <w:szCs w:val="27"/>
        </w:rPr>
        <w:t>保在线结算服务，</w:t>
      </w:r>
      <w:proofErr w:type="gramStart"/>
      <w:r>
        <w:rPr>
          <w:rFonts w:hint="eastAsia"/>
          <w:color w:val="000000"/>
          <w:sz w:val="27"/>
          <w:szCs w:val="27"/>
        </w:rPr>
        <w:t>让参保人</w:t>
      </w:r>
      <w:proofErr w:type="gramEnd"/>
      <w:r>
        <w:rPr>
          <w:rFonts w:hint="eastAsia"/>
          <w:color w:val="000000"/>
          <w:sz w:val="27"/>
          <w:szCs w:val="27"/>
        </w:rPr>
        <w:t>员足不出户就能享受到</w:t>
      </w:r>
      <w:proofErr w:type="gramStart"/>
      <w:r>
        <w:rPr>
          <w:rFonts w:hint="eastAsia"/>
          <w:color w:val="000000"/>
          <w:sz w:val="27"/>
          <w:szCs w:val="27"/>
        </w:rPr>
        <w:t>医</w:t>
      </w:r>
      <w:proofErr w:type="gramEnd"/>
      <w:r>
        <w:rPr>
          <w:rFonts w:hint="eastAsia"/>
          <w:color w:val="000000"/>
          <w:sz w:val="27"/>
          <w:szCs w:val="27"/>
        </w:rPr>
        <w:t>保报销待遇。</w:t>
      </w:r>
    </w:p>
    <w:p w:rsidR="00352C1E" w:rsidRDefault="00352C1E" w:rsidP="00352C1E">
      <w:pPr>
        <w:pStyle w:val="a5"/>
        <w:shd w:val="clear" w:color="auto" w:fill="FFFFFF"/>
        <w:rPr>
          <w:rFonts w:hint="eastAsia"/>
          <w:color w:val="000000"/>
          <w:sz w:val="27"/>
          <w:szCs w:val="27"/>
        </w:rPr>
      </w:pPr>
      <w:r>
        <w:rPr>
          <w:rFonts w:hint="eastAsia"/>
          <w:color w:val="000000"/>
          <w:sz w:val="27"/>
          <w:szCs w:val="27"/>
        </w:rPr>
        <w:t xml:space="preserve">　　2.提升定点医药机构管理水平。各互联网定点医药机构要按照</w:t>
      </w:r>
      <w:proofErr w:type="gramStart"/>
      <w:r>
        <w:rPr>
          <w:rFonts w:hint="eastAsia"/>
          <w:color w:val="000000"/>
          <w:sz w:val="27"/>
          <w:szCs w:val="27"/>
        </w:rPr>
        <w:t>医</w:t>
      </w:r>
      <w:proofErr w:type="gramEnd"/>
      <w:r>
        <w:rPr>
          <w:rFonts w:hint="eastAsia"/>
          <w:color w:val="000000"/>
          <w:sz w:val="27"/>
          <w:szCs w:val="27"/>
        </w:rPr>
        <w:t>保部门的统一技术标准和“互联网+”医疗服务</w:t>
      </w:r>
      <w:proofErr w:type="gramStart"/>
      <w:r>
        <w:rPr>
          <w:rFonts w:hint="eastAsia"/>
          <w:color w:val="000000"/>
          <w:sz w:val="27"/>
          <w:szCs w:val="27"/>
        </w:rPr>
        <w:t>医</w:t>
      </w:r>
      <w:proofErr w:type="gramEnd"/>
      <w:r>
        <w:rPr>
          <w:rFonts w:hint="eastAsia"/>
          <w:color w:val="000000"/>
          <w:sz w:val="27"/>
          <w:szCs w:val="27"/>
        </w:rPr>
        <w:t>保结算接口规范，加快升级改造信息系统，实现</w:t>
      </w:r>
      <w:proofErr w:type="gramStart"/>
      <w:r>
        <w:rPr>
          <w:rFonts w:hint="eastAsia"/>
          <w:color w:val="000000"/>
          <w:sz w:val="27"/>
          <w:szCs w:val="27"/>
        </w:rPr>
        <w:t>医</w:t>
      </w:r>
      <w:proofErr w:type="gramEnd"/>
      <w:r>
        <w:rPr>
          <w:rFonts w:hint="eastAsia"/>
          <w:color w:val="000000"/>
          <w:sz w:val="27"/>
          <w:szCs w:val="27"/>
        </w:rPr>
        <w:t>保在线直接结算支付。互联网定点医疗机构的所有在线处方须有医师电子签名，并经药师审核合格后方可生效。做好互联网医嘱信息共享的配套管理，及时下载参保人</w:t>
      </w:r>
      <w:proofErr w:type="gramStart"/>
      <w:r>
        <w:rPr>
          <w:rFonts w:hint="eastAsia"/>
          <w:color w:val="000000"/>
          <w:sz w:val="27"/>
          <w:szCs w:val="27"/>
        </w:rPr>
        <w:t>员历史</w:t>
      </w:r>
      <w:proofErr w:type="gramEnd"/>
      <w:r>
        <w:rPr>
          <w:rFonts w:hint="eastAsia"/>
          <w:color w:val="000000"/>
          <w:sz w:val="27"/>
          <w:szCs w:val="27"/>
        </w:rPr>
        <w:t>就诊记录，加强对互联网复诊服务费用等相关数据入库反馈的分析。</w:t>
      </w:r>
    </w:p>
    <w:p w:rsidR="00352C1E" w:rsidRDefault="00352C1E" w:rsidP="00352C1E">
      <w:pPr>
        <w:pStyle w:val="a5"/>
        <w:shd w:val="clear" w:color="auto" w:fill="FFFFFF"/>
        <w:rPr>
          <w:rFonts w:hint="eastAsia"/>
          <w:color w:val="000000"/>
          <w:sz w:val="27"/>
          <w:szCs w:val="27"/>
        </w:rPr>
      </w:pPr>
      <w:r>
        <w:rPr>
          <w:rFonts w:hint="eastAsia"/>
          <w:color w:val="000000"/>
          <w:sz w:val="27"/>
          <w:szCs w:val="27"/>
        </w:rPr>
        <w:lastRenderedPageBreak/>
        <w:t xml:space="preserve">　　3.支持互联网复诊处方流转。各统筹区应结合全国统一</w:t>
      </w:r>
      <w:proofErr w:type="gramStart"/>
      <w:r>
        <w:rPr>
          <w:rFonts w:hint="eastAsia"/>
          <w:color w:val="000000"/>
          <w:sz w:val="27"/>
          <w:szCs w:val="27"/>
        </w:rPr>
        <w:t>医保信息</w:t>
      </w:r>
      <w:proofErr w:type="gramEnd"/>
      <w:r>
        <w:rPr>
          <w:rFonts w:hint="eastAsia"/>
          <w:color w:val="000000"/>
          <w:sz w:val="27"/>
          <w:szCs w:val="27"/>
        </w:rPr>
        <w:t>平台开发建设及对接情况，加快推进外购处方流转相关功能模块应用，积极探索互联网定点医疗机构外购处方信息与定点零售药店互联互通。鼓励互联网定点医药机构在保障患者用药安全的前提下，创新配送方式，实现“信息和处方多跑路，患者少跑腿”。</w:t>
      </w:r>
    </w:p>
    <w:p w:rsidR="00352C1E" w:rsidRDefault="00352C1E" w:rsidP="00352C1E">
      <w:pPr>
        <w:pStyle w:val="a5"/>
        <w:shd w:val="clear" w:color="auto" w:fill="FFFFFF"/>
        <w:rPr>
          <w:rFonts w:hint="eastAsia"/>
          <w:color w:val="000000"/>
          <w:sz w:val="27"/>
          <w:szCs w:val="27"/>
        </w:rPr>
      </w:pPr>
      <w:r>
        <w:rPr>
          <w:rFonts w:hint="eastAsia"/>
          <w:color w:val="000000"/>
          <w:sz w:val="27"/>
          <w:szCs w:val="27"/>
        </w:rPr>
        <w:t xml:space="preserve">　　</w:t>
      </w:r>
      <w:r>
        <w:rPr>
          <w:rStyle w:val="a6"/>
          <w:rFonts w:hint="eastAsia"/>
          <w:color w:val="000000"/>
          <w:sz w:val="27"/>
          <w:szCs w:val="27"/>
        </w:rPr>
        <w:t>六、加强“互联网+”</w:t>
      </w:r>
      <w:proofErr w:type="gramStart"/>
      <w:r>
        <w:rPr>
          <w:rStyle w:val="a6"/>
          <w:rFonts w:hint="eastAsia"/>
          <w:color w:val="000000"/>
          <w:sz w:val="27"/>
          <w:szCs w:val="27"/>
        </w:rPr>
        <w:t>医</w:t>
      </w:r>
      <w:proofErr w:type="gramEnd"/>
      <w:r>
        <w:rPr>
          <w:rStyle w:val="a6"/>
          <w:rFonts w:hint="eastAsia"/>
          <w:color w:val="000000"/>
          <w:sz w:val="27"/>
          <w:szCs w:val="27"/>
        </w:rPr>
        <w:t>保服务监督管理</w:t>
      </w:r>
    </w:p>
    <w:p w:rsidR="00352C1E" w:rsidRDefault="00352C1E" w:rsidP="00352C1E">
      <w:pPr>
        <w:pStyle w:val="a5"/>
        <w:shd w:val="clear" w:color="auto" w:fill="FFFFFF"/>
        <w:rPr>
          <w:rFonts w:hint="eastAsia"/>
          <w:color w:val="000000"/>
          <w:sz w:val="27"/>
          <w:szCs w:val="27"/>
        </w:rPr>
      </w:pPr>
      <w:r>
        <w:rPr>
          <w:rFonts w:hint="eastAsia"/>
          <w:color w:val="000000"/>
          <w:sz w:val="27"/>
          <w:szCs w:val="27"/>
        </w:rPr>
        <w:t xml:space="preserve">　　</w:t>
      </w:r>
      <w:r>
        <w:rPr>
          <w:rFonts w:ascii="楷体" w:eastAsia="楷体" w:hAnsi="楷体" w:hint="eastAsia"/>
          <w:color w:val="000000"/>
          <w:sz w:val="27"/>
          <w:szCs w:val="27"/>
        </w:rPr>
        <w:t>（一）加强协议管理。</w:t>
      </w:r>
      <w:r>
        <w:rPr>
          <w:rFonts w:hint="eastAsia"/>
          <w:color w:val="000000"/>
          <w:sz w:val="27"/>
          <w:szCs w:val="27"/>
        </w:rPr>
        <w:t>各级</w:t>
      </w:r>
      <w:proofErr w:type="gramStart"/>
      <w:r>
        <w:rPr>
          <w:rFonts w:hint="eastAsia"/>
          <w:color w:val="000000"/>
          <w:sz w:val="27"/>
          <w:szCs w:val="27"/>
        </w:rPr>
        <w:t>医</w:t>
      </w:r>
      <w:proofErr w:type="gramEnd"/>
      <w:r>
        <w:rPr>
          <w:rFonts w:hint="eastAsia"/>
          <w:color w:val="000000"/>
          <w:sz w:val="27"/>
          <w:szCs w:val="27"/>
        </w:rPr>
        <w:t>保经办机构要建立对互联网定点医疗机构的考核机制，将开展“互联网+”</w:t>
      </w:r>
      <w:proofErr w:type="gramStart"/>
      <w:r>
        <w:rPr>
          <w:rFonts w:hint="eastAsia"/>
          <w:color w:val="000000"/>
          <w:sz w:val="27"/>
          <w:szCs w:val="27"/>
        </w:rPr>
        <w:t>医</w:t>
      </w:r>
      <w:proofErr w:type="gramEnd"/>
      <w:r>
        <w:rPr>
          <w:rFonts w:hint="eastAsia"/>
          <w:color w:val="000000"/>
          <w:sz w:val="27"/>
          <w:szCs w:val="27"/>
        </w:rPr>
        <w:t>保服务情况纳入定点医疗机构考核范围，根据“互联网+”</w:t>
      </w:r>
      <w:proofErr w:type="gramStart"/>
      <w:r>
        <w:rPr>
          <w:rFonts w:hint="eastAsia"/>
          <w:color w:val="000000"/>
          <w:sz w:val="27"/>
          <w:szCs w:val="27"/>
        </w:rPr>
        <w:t>医</w:t>
      </w:r>
      <w:proofErr w:type="gramEnd"/>
      <w:r>
        <w:rPr>
          <w:rFonts w:hint="eastAsia"/>
          <w:color w:val="000000"/>
          <w:sz w:val="27"/>
          <w:szCs w:val="27"/>
        </w:rPr>
        <w:t>保服务的特点细化考核内容和考核指标，对定点医疗机构考核工作进行统一管理，将考核结果与保证金相挂钩。互联网定点医疗机构应严格遵守协议管理内容，依法合</w:t>
      </w:r>
      <w:proofErr w:type="gramStart"/>
      <w:r>
        <w:rPr>
          <w:rFonts w:hint="eastAsia"/>
          <w:color w:val="000000"/>
          <w:sz w:val="27"/>
          <w:szCs w:val="27"/>
        </w:rPr>
        <w:t>规</w:t>
      </w:r>
      <w:proofErr w:type="gramEnd"/>
      <w:r>
        <w:rPr>
          <w:rFonts w:hint="eastAsia"/>
          <w:color w:val="000000"/>
          <w:sz w:val="27"/>
          <w:szCs w:val="27"/>
        </w:rPr>
        <w:t>开展“互联网+”医疗服务。</w:t>
      </w:r>
    </w:p>
    <w:p w:rsidR="00352C1E" w:rsidRDefault="00352C1E" w:rsidP="00352C1E">
      <w:pPr>
        <w:pStyle w:val="a5"/>
        <w:shd w:val="clear" w:color="auto" w:fill="FFFFFF"/>
        <w:rPr>
          <w:rFonts w:hint="eastAsia"/>
          <w:color w:val="000000"/>
          <w:sz w:val="27"/>
          <w:szCs w:val="27"/>
        </w:rPr>
      </w:pPr>
      <w:r>
        <w:rPr>
          <w:rFonts w:hint="eastAsia"/>
          <w:color w:val="000000"/>
          <w:sz w:val="27"/>
          <w:szCs w:val="27"/>
        </w:rPr>
        <w:t xml:space="preserve">　　</w:t>
      </w:r>
      <w:r>
        <w:rPr>
          <w:rFonts w:ascii="楷体" w:eastAsia="楷体" w:hAnsi="楷体" w:hint="eastAsia"/>
          <w:color w:val="000000"/>
          <w:sz w:val="27"/>
          <w:szCs w:val="27"/>
        </w:rPr>
        <w:t>（二）强化基金监管。</w:t>
      </w:r>
      <w:r>
        <w:rPr>
          <w:rFonts w:hint="eastAsia"/>
          <w:color w:val="000000"/>
          <w:sz w:val="27"/>
          <w:szCs w:val="27"/>
        </w:rPr>
        <w:t>各级</w:t>
      </w:r>
      <w:proofErr w:type="gramStart"/>
      <w:r>
        <w:rPr>
          <w:rFonts w:hint="eastAsia"/>
          <w:color w:val="000000"/>
          <w:sz w:val="27"/>
          <w:szCs w:val="27"/>
        </w:rPr>
        <w:t>医</w:t>
      </w:r>
      <w:proofErr w:type="gramEnd"/>
      <w:r>
        <w:rPr>
          <w:rFonts w:hint="eastAsia"/>
          <w:color w:val="000000"/>
          <w:sz w:val="27"/>
          <w:szCs w:val="27"/>
        </w:rPr>
        <w:t>保部门应按照工作职责将定点医疗机构及其</w:t>
      </w:r>
      <w:proofErr w:type="gramStart"/>
      <w:r>
        <w:rPr>
          <w:rFonts w:hint="eastAsia"/>
          <w:color w:val="000000"/>
          <w:sz w:val="27"/>
          <w:szCs w:val="27"/>
        </w:rPr>
        <w:t>医</w:t>
      </w:r>
      <w:proofErr w:type="gramEnd"/>
      <w:r>
        <w:rPr>
          <w:rFonts w:hint="eastAsia"/>
          <w:color w:val="000000"/>
          <w:sz w:val="27"/>
          <w:szCs w:val="27"/>
        </w:rPr>
        <w:t>保医师（药师）提供的互联网诊疗、药事服务等纳入监管范围。通过</w:t>
      </w:r>
      <w:proofErr w:type="gramStart"/>
      <w:r>
        <w:rPr>
          <w:rFonts w:hint="eastAsia"/>
          <w:color w:val="000000"/>
          <w:sz w:val="27"/>
          <w:szCs w:val="27"/>
        </w:rPr>
        <w:t>医</w:t>
      </w:r>
      <w:proofErr w:type="gramEnd"/>
      <w:r>
        <w:rPr>
          <w:rFonts w:hint="eastAsia"/>
          <w:color w:val="000000"/>
          <w:sz w:val="27"/>
          <w:szCs w:val="27"/>
        </w:rPr>
        <w:t>保智能审核和智能监控等方式，加强数据分析和监控，依法依规查处“互联网+”医疗服务中医</w:t>
      </w:r>
      <w:proofErr w:type="gramStart"/>
      <w:r>
        <w:rPr>
          <w:rFonts w:hint="eastAsia"/>
          <w:color w:val="000000"/>
          <w:sz w:val="27"/>
          <w:szCs w:val="27"/>
        </w:rPr>
        <w:t>保违法</w:t>
      </w:r>
      <w:proofErr w:type="gramEnd"/>
      <w:r>
        <w:rPr>
          <w:rFonts w:hint="eastAsia"/>
          <w:color w:val="000000"/>
          <w:sz w:val="27"/>
          <w:szCs w:val="27"/>
        </w:rPr>
        <w:t>违规行为。定点医疗机构及其</w:t>
      </w:r>
      <w:proofErr w:type="gramStart"/>
      <w:r>
        <w:rPr>
          <w:rFonts w:hint="eastAsia"/>
          <w:color w:val="000000"/>
          <w:sz w:val="27"/>
          <w:szCs w:val="27"/>
        </w:rPr>
        <w:t>医</w:t>
      </w:r>
      <w:proofErr w:type="gramEnd"/>
      <w:r>
        <w:rPr>
          <w:rFonts w:hint="eastAsia"/>
          <w:color w:val="000000"/>
          <w:sz w:val="27"/>
          <w:szCs w:val="27"/>
        </w:rPr>
        <w:t>保医师（药师）、接受“互联网+”医疗服务的参保人违反相关规定，应承担相应责任。违反</w:t>
      </w:r>
      <w:proofErr w:type="gramStart"/>
      <w:r>
        <w:rPr>
          <w:rFonts w:hint="eastAsia"/>
          <w:color w:val="000000"/>
          <w:sz w:val="27"/>
          <w:szCs w:val="27"/>
        </w:rPr>
        <w:t>医</w:t>
      </w:r>
      <w:proofErr w:type="gramEnd"/>
      <w:r>
        <w:rPr>
          <w:rFonts w:hint="eastAsia"/>
          <w:color w:val="000000"/>
          <w:sz w:val="27"/>
          <w:szCs w:val="27"/>
        </w:rPr>
        <w:t>保服务协议规定内容的，由</w:t>
      </w:r>
      <w:proofErr w:type="gramStart"/>
      <w:r>
        <w:rPr>
          <w:rFonts w:hint="eastAsia"/>
          <w:color w:val="000000"/>
          <w:sz w:val="27"/>
          <w:szCs w:val="27"/>
        </w:rPr>
        <w:t>医</w:t>
      </w:r>
      <w:proofErr w:type="gramEnd"/>
      <w:r>
        <w:rPr>
          <w:rFonts w:hint="eastAsia"/>
          <w:color w:val="000000"/>
          <w:sz w:val="27"/>
          <w:szCs w:val="27"/>
        </w:rPr>
        <w:t>保经办机构按照协议约定进行处理；违反相关法律法规的，由</w:t>
      </w:r>
      <w:proofErr w:type="gramStart"/>
      <w:r>
        <w:rPr>
          <w:rFonts w:hint="eastAsia"/>
          <w:color w:val="000000"/>
          <w:sz w:val="27"/>
          <w:szCs w:val="27"/>
        </w:rPr>
        <w:t>医</w:t>
      </w:r>
      <w:proofErr w:type="gramEnd"/>
      <w:r>
        <w:rPr>
          <w:rFonts w:hint="eastAsia"/>
          <w:color w:val="000000"/>
          <w:sz w:val="27"/>
          <w:szCs w:val="27"/>
        </w:rPr>
        <w:t>保部门依法给予行政处罚；构成犯罪的，移交相关部门依法追究刑事责任。</w:t>
      </w:r>
    </w:p>
    <w:p w:rsidR="00352C1E" w:rsidRDefault="00352C1E" w:rsidP="00352C1E">
      <w:pPr>
        <w:pStyle w:val="a5"/>
        <w:shd w:val="clear" w:color="auto" w:fill="FFFFFF"/>
        <w:rPr>
          <w:rFonts w:hint="eastAsia"/>
          <w:color w:val="000000"/>
          <w:sz w:val="27"/>
          <w:szCs w:val="27"/>
        </w:rPr>
      </w:pPr>
      <w:r>
        <w:rPr>
          <w:rFonts w:hint="eastAsia"/>
          <w:color w:val="000000"/>
          <w:sz w:val="27"/>
          <w:szCs w:val="27"/>
        </w:rPr>
        <w:lastRenderedPageBreak/>
        <w:t xml:space="preserve">　　</w:t>
      </w:r>
      <w:r>
        <w:rPr>
          <w:rStyle w:val="a6"/>
          <w:rFonts w:hint="eastAsia"/>
          <w:color w:val="000000"/>
          <w:sz w:val="27"/>
          <w:szCs w:val="27"/>
        </w:rPr>
        <w:t>七、工作要求</w:t>
      </w:r>
    </w:p>
    <w:p w:rsidR="00352C1E" w:rsidRDefault="00352C1E" w:rsidP="00352C1E">
      <w:pPr>
        <w:pStyle w:val="a5"/>
        <w:shd w:val="clear" w:color="auto" w:fill="FFFFFF"/>
        <w:rPr>
          <w:rFonts w:hint="eastAsia"/>
          <w:color w:val="000000"/>
          <w:sz w:val="27"/>
          <w:szCs w:val="27"/>
        </w:rPr>
      </w:pPr>
      <w:r>
        <w:rPr>
          <w:rFonts w:hint="eastAsia"/>
          <w:color w:val="000000"/>
          <w:sz w:val="27"/>
          <w:szCs w:val="27"/>
        </w:rPr>
        <w:t xml:space="preserve">　　</w:t>
      </w:r>
      <w:r>
        <w:rPr>
          <w:rFonts w:ascii="楷体" w:eastAsia="楷体" w:hAnsi="楷体" w:hint="eastAsia"/>
          <w:color w:val="000000"/>
          <w:sz w:val="27"/>
          <w:szCs w:val="27"/>
        </w:rPr>
        <w:t>（一）加强组织领导。</w:t>
      </w:r>
      <w:r>
        <w:rPr>
          <w:rFonts w:hint="eastAsia"/>
          <w:color w:val="000000"/>
          <w:sz w:val="27"/>
          <w:szCs w:val="27"/>
        </w:rPr>
        <w:t>各级</w:t>
      </w:r>
      <w:proofErr w:type="gramStart"/>
      <w:r>
        <w:rPr>
          <w:rFonts w:hint="eastAsia"/>
          <w:color w:val="000000"/>
          <w:sz w:val="27"/>
          <w:szCs w:val="27"/>
        </w:rPr>
        <w:t>医</w:t>
      </w:r>
      <w:proofErr w:type="gramEnd"/>
      <w:r>
        <w:rPr>
          <w:rFonts w:hint="eastAsia"/>
          <w:color w:val="000000"/>
          <w:sz w:val="27"/>
          <w:szCs w:val="27"/>
        </w:rPr>
        <w:t>保部门要充分认识“互联网+”医疗服务</w:t>
      </w:r>
      <w:proofErr w:type="gramStart"/>
      <w:r>
        <w:rPr>
          <w:rFonts w:hint="eastAsia"/>
          <w:color w:val="000000"/>
          <w:sz w:val="27"/>
          <w:szCs w:val="27"/>
        </w:rPr>
        <w:t>医</w:t>
      </w:r>
      <w:proofErr w:type="gramEnd"/>
      <w:r>
        <w:rPr>
          <w:rFonts w:hint="eastAsia"/>
          <w:color w:val="000000"/>
          <w:sz w:val="27"/>
          <w:szCs w:val="27"/>
        </w:rPr>
        <w:t>保支付在便捷群众就医购药、减轻参保群众负担、助力乡村振兴及重大疫情医疗救治费用保障长效机制建设等方面的重要作用，切实加强组织领导，强化部门间沟通协调，层层压实责任，确保各项工作落到实处。各统筹区应在本通知相关政策基础上，结合实际，在2021年3月底前进一步细化申请签约、联网结算、协议管理、审核结算、基金监管等管理措施，并报省医疗保障局备案。</w:t>
      </w:r>
    </w:p>
    <w:p w:rsidR="00352C1E" w:rsidRDefault="00352C1E" w:rsidP="00352C1E">
      <w:pPr>
        <w:pStyle w:val="a5"/>
        <w:shd w:val="clear" w:color="auto" w:fill="FFFFFF"/>
        <w:rPr>
          <w:rFonts w:hint="eastAsia"/>
          <w:color w:val="000000"/>
          <w:sz w:val="27"/>
          <w:szCs w:val="27"/>
        </w:rPr>
      </w:pPr>
      <w:r>
        <w:rPr>
          <w:rFonts w:hint="eastAsia"/>
          <w:color w:val="000000"/>
          <w:sz w:val="27"/>
          <w:szCs w:val="27"/>
        </w:rPr>
        <w:t xml:space="preserve">　　</w:t>
      </w:r>
      <w:r>
        <w:rPr>
          <w:rFonts w:ascii="楷体" w:eastAsia="楷体" w:hAnsi="楷体" w:hint="eastAsia"/>
          <w:color w:val="000000"/>
          <w:sz w:val="27"/>
          <w:szCs w:val="27"/>
        </w:rPr>
        <w:t>（二）做好统计监测及评估。</w:t>
      </w:r>
      <w:r>
        <w:rPr>
          <w:rFonts w:hint="eastAsia"/>
          <w:color w:val="000000"/>
          <w:sz w:val="27"/>
          <w:szCs w:val="27"/>
        </w:rPr>
        <w:t>各统筹区</w:t>
      </w:r>
      <w:proofErr w:type="gramStart"/>
      <w:r>
        <w:rPr>
          <w:rFonts w:hint="eastAsia"/>
          <w:color w:val="000000"/>
          <w:sz w:val="27"/>
          <w:szCs w:val="27"/>
        </w:rPr>
        <w:t>医</w:t>
      </w:r>
      <w:proofErr w:type="gramEnd"/>
      <w:r>
        <w:rPr>
          <w:rFonts w:hint="eastAsia"/>
          <w:color w:val="000000"/>
          <w:sz w:val="27"/>
          <w:szCs w:val="27"/>
        </w:rPr>
        <w:t>保经办机构要加快建立“互联网+”医疗服务</w:t>
      </w:r>
      <w:proofErr w:type="gramStart"/>
      <w:r>
        <w:rPr>
          <w:rFonts w:hint="eastAsia"/>
          <w:color w:val="000000"/>
          <w:sz w:val="27"/>
          <w:szCs w:val="27"/>
        </w:rPr>
        <w:t>医</w:t>
      </w:r>
      <w:proofErr w:type="gramEnd"/>
      <w:r>
        <w:rPr>
          <w:rFonts w:hint="eastAsia"/>
          <w:color w:val="000000"/>
          <w:sz w:val="27"/>
          <w:szCs w:val="27"/>
        </w:rPr>
        <w:t>保支付工作统计监测体系，做好相关统计监测，按规定报送纳入协议管理的提供“互联网+”医疗服务医疗机构的数量、类型、服务量及费用、药品品类及费用等情况，加强基金支出分析，并及时报告工作落实情况及出现的新情况、新问题。</w:t>
      </w:r>
    </w:p>
    <w:p w:rsidR="00352C1E" w:rsidRDefault="00352C1E" w:rsidP="00352C1E">
      <w:pPr>
        <w:pStyle w:val="a5"/>
        <w:shd w:val="clear" w:color="auto" w:fill="FFFFFF"/>
        <w:rPr>
          <w:rFonts w:hint="eastAsia"/>
          <w:color w:val="000000"/>
          <w:sz w:val="27"/>
          <w:szCs w:val="27"/>
        </w:rPr>
      </w:pPr>
      <w:r>
        <w:rPr>
          <w:rFonts w:hint="eastAsia"/>
          <w:color w:val="000000"/>
          <w:sz w:val="27"/>
          <w:szCs w:val="27"/>
        </w:rPr>
        <w:t xml:space="preserve">　　</w:t>
      </w:r>
      <w:r>
        <w:rPr>
          <w:rFonts w:ascii="楷体" w:eastAsia="楷体" w:hAnsi="楷体" w:hint="eastAsia"/>
          <w:color w:val="000000"/>
          <w:sz w:val="27"/>
          <w:szCs w:val="27"/>
        </w:rPr>
        <w:t>（三）做好政策培训和宣传。</w:t>
      </w:r>
      <w:r>
        <w:rPr>
          <w:rFonts w:hint="eastAsia"/>
          <w:color w:val="000000"/>
          <w:sz w:val="27"/>
          <w:szCs w:val="27"/>
        </w:rPr>
        <w:t>各统筹区应结合“互联网+”医疗服务的新规律、新特点，加强培训及指导，使医务人员尽快掌握“互联网+”医疗服务</w:t>
      </w:r>
      <w:proofErr w:type="gramStart"/>
      <w:r>
        <w:rPr>
          <w:rFonts w:hint="eastAsia"/>
          <w:color w:val="000000"/>
          <w:sz w:val="27"/>
          <w:szCs w:val="27"/>
        </w:rPr>
        <w:t>医</w:t>
      </w:r>
      <w:proofErr w:type="gramEnd"/>
      <w:r>
        <w:rPr>
          <w:rFonts w:hint="eastAsia"/>
          <w:color w:val="000000"/>
          <w:sz w:val="27"/>
          <w:szCs w:val="27"/>
        </w:rPr>
        <w:t>保支付相关政策规定，引导医务人员提供便捷规范的医疗服务。合理引导人民群众和医药机构预期，积极回应社会关切，为“互联网+”医疗服务发展创造良好环境。</w:t>
      </w:r>
    </w:p>
    <w:p w:rsidR="00352C1E" w:rsidRDefault="00352C1E" w:rsidP="00352C1E">
      <w:pPr>
        <w:pStyle w:val="a5"/>
        <w:shd w:val="clear" w:color="auto" w:fill="FFFFFF"/>
        <w:rPr>
          <w:rFonts w:hint="eastAsia"/>
          <w:color w:val="000000"/>
          <w:sz w:val="27"/>
          <w:szCs w:val="27"/>
        </w:rPr>
      </w:pPr>
      <w:r>
        <w:rPr>
          <w:rFonts w:hint="eastAsia"/>
          <w:color w:val="000000"/>
          <w:sz w:val="27"/>
          <w:szCs w:val="27"/>
        </w:rPr>
        <w:t xml:space="preserve">　　</w:t>
      </w:r>
    </w:p>
    <w:p w:rsidR="00352C1E" w:rsidRDefault="00352C1E" w:rsidP="00352C1E">
      <w:pPr>
        <w:pStyle w:val="a5"/>
        <w:shd w:val="clear" w:color="auto" w:fill="FFFFFF"/>
        <w:rPr>
          <w:rFonts w:hint="eastAsia"/>
          <w:color w:val="000000"/>
          <w:sz w:val="27"/>
          <w:szCs w:val="27"/>
        </w:rPr>
      </w:pPr>
      <w:r>
        <w:rPr>
          <w:rFonts w:hint="eastAsia"/>
          <w:color w:val="000000"/>
          <w:sz w:val="27"/>
          <w:szCs w:val="27"/>
        </w:rPr>
        <w:t xml:space="preserve">　　</w:t>
      </w:r>
    </w:p>
    <w:p w:rsidR="00352C1E" w:rsidRDefault="00352C1E" w:rsidP="00352C1E">
      <w:pPr>
        <w:pStyle w:val="a5"/>
        <w:shd w:val="clear" w:color="auto" w:fill="FFFFFF"/>
        <w:jc w:val="right"/>
        <w:rPr>
          <w:rFonts w:hint="eastAsia"/>
          <w:color w:val="000000"/>
          <w:sz w:val="27"/>
          <w:szCs w:val="27"/>
        </w:rPr>
      </w:pPr>
      <w:r>
        <w:rPr>
          <w:rFonts w:hint="eastAsia"/>
          <w:color w:val="000000"/>
          <w:sz w:val="27"/>
          <w:szCs w:val="27"/>
        </w:rPr>
        <w:lastRenderedPageBreak/>
        <w:t xml:space="preserve">　　吉林省医疗保障局</w:t>
      </w:r>
    </w:p>
    <w:p w:rsidR="00352C1E" w:rsidRDefault="00352C1E" w:rsidP="00352C1E">
      <w:pPr>
        <w:pStyle w:val="a5"/>
        <w:shd w:val="clear" w:color="auto" w:fill="FFFFFF"/>
        <w:jc w:val="right"/>
        <w:rPr>
          <w:rFonts w:hint="eastAsia"/>
          <w:color w:val="000000"/>
          <w:sz w:val="27"/>
          <w:szCs w:val="27"/>
        </w:rPr>
      </w:pPr>
      <w:r>
        <w:rPr>
          <w:rFonts w:hint="eastAsia"/>
          <w:color w:val="000000"/>
          <w:sz w:val="27"/>
          <w:szCs w:val="27"/>
        </w:rPr>
        <w:t xml:space="preserve">　　2020年12月31日</w:t>
      </w:r>
    </w:p>
    <w:p w:rsidR="00352C1E" w:rsidRDefault="00352C1E" w:rsidP="00352C1E">
      <w:pPr>
        <w:pStyle w:val="a5"/>
        <w:shd w:val="clear" w:color="auto" w:fill="FFFFFF"/>
        <w:rPr>
          <w:rFonts w:hint="eastAsia"/>
          <w:color w:val="000000"/>
          <w:sz w:val="27"/>
          <w:szCs w:val="27"/>
        </w:rPr>
      </w:pPr>
      <w:r>
        <w:rPr>
          <w:rFonts w:hint="eastAsia"/>
          <w:color w:val="000000"/>
          <w:sz w:val="27"/>
          <w:szCs w:val="27"/>
        </w:rPr>
        <w:t xml:space="preserve">　　（此件主动公开）</w:t>
      </w:r>
    </w:p>
    <w:p w:rsidR="00A679C4" w:rsidRDefault="00A679C4"/>
    <w:sectPr w:rsidR="00A679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514" w:rsidRDefault="00C26514" w:rsidP="00352C1E">
      <w:r>
        <w:separator/>
      </w:r>
    </w:p>
  </w:endnote>
  <w:endnote w:type="continuationSeparator" w:id="0">
    <w:p w:rsidR="00C26514" w:rsidRDefault="00C26514" w:rsidP="0035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514" w:rsidRDefault="00C26514" w:rsidP="00352C1E">
      <w:r>
        <w:separator/>
      </w:r>
    </w:p>
  </w:footnote>
  <w:footnote w:type="continuationSeparator" w:id="0">
    <w:p w:rsidR="00C26514" w:rsidRDefault="00C26514" w:rsidP="00352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F3B"/>
    <w:rsid w:val="00340F3B"/>
    <w:rsid w:val="00352C1E"/>
    <w:rsid w:val="00A679C4"/>
    <w:rsid w:val="00C26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2C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2C1E"/>
    <w:rPr>
      <w:sz w:val="18"/>
      <w:szCs w:val="18"/>
    </w:rPr>
  </w:style>
  <w:style w:type="paragraph" w:styleId="a4">
    <w:name w:val="footer"/>
    <w:basedOn w:val="a"/>
    <w:link w:val="Char0"/>
    <w:uiPriority w:val="99"/>
    <w:unhideWhenUsed/>
    <w:rsid w:val="00352C1E"/>
    <w:pPr>
      <w:tabs>
        <w:tab w:val="center" w:pos="4153"/>
        <w:tab w:val="right" w:pos="8306"/>
      </w:tabs>
      <w:snapToGrid w:val="0"/>
      <w:jc w:val="left"/>
    </w:pPr>
    <w:rPr>
      <w:sz w:val="18"/>
      <w:szCs w:val="18"/>
    </w:rPr>
  </w:style>
  <w:style w:type="character" w:customStyle="1" w:styleId="Char0">
    <w:name w:val="页脚 Char"/>
    <w:basedOn w:val="a0"/>
    <w:link w:val="a4"/>
    <w:uiPriority w:val="99"/>
    <w:rsid w:val="00352C1E"/>
    <w:rPr>
      <w:sz w:val="18"/>
      <w:szCs w:val="18"/>
    </w:rPr>
  </w:style>
  <w:style w:type="paragraph" w:styleId="a5">
    <w:name w:val="Normal (Web)"/>
    <w:basedOn w:val="a"/>
    <w:uiPriority w:val="99"/>
    <w:semiHidden/>
    <w:unhideWhenUsed/>
    <w:rsid w:val="00352C1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52C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2C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2C1E"/>
    <w:rPr>
      <w:sz w:val="18"/>
      <w:szCs w:val="18"/>
    </w:rPr>
  </w:style>
  <w:style w:type="paragraph" w:styleId="a4">
    <w:name w:val="footer"/>
    <w:basedOn w:val="a"/>
    <w:link w:val="Char0"/>
    <w:uiPriority w:val="99"/>
    <w:unhideWhenUsed/>
    <w:rsid w:val="00352C1E"/>
    <w:pPr>
      <w:tabs>
        <w:tab w:val="center" w:pos="4153"/>
        <w:tab w:val="right" w:pos="8306"/>
      </w:tabs>
      <w:snapToGrid w:val="0"/>
      <w:jc w:val="left"/>
    </w:pPr>
    <w:rPr>
      <w:sz w:val="18"/>
      <w:szCs w:val="18"/>
    </w:rPr>
  </w:style>
  <w:style w:type="character" w:customStyle="1" w:styleId="Char0">
    <w:name w:val="页脚 Char"/>
    <w:basedOn w:val="a0"/>
    <w:link w:val="a4"/>
    <w:uiPriority w:val="99"/>
    <w:rsid w:val="00352C1E"/>
    <w:rPr>
      <w:sz w:val="18"/>
      <w:szCs w:val="18"/>
    </w:rPr>
  </w:style>
  <w:style w:type="paragraph" w:styleId="a5">
    <w:name w:val="Normal (Web)"/>
    <w:basedOn w:val="a"/>
    <w:uiPriority w:val="99"/>
    <w:semiHidden/>
    <w:unhideWhenUsed/>
    <w:rsid w:val="00352C1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52C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071636">
      <w:bodyDiv w:val="1"/>
      <w:marLeft w:val="0"/>
      <w:marRight w:val="0"/>
      <w:marTop w:val="0"/>
      <w:marBottom w:val="0"/>
      <w:divBdr>
        <w:top w:val="none" w:sz="0" w:space="0" w:color="auto"/>
        <w:left w:val="none" w:sz="0" w:space="0" w:color="auto"/>
        <w:bottom w:val="none" w:sz="0" w:space="0" w:color="auto"/>
        <w:right w:val="none" w:sz="0" w:space="0" w:color="auto"/>
      </w:divBdr>
      <w:divsChild>
        <w:div w:id="1960601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789</Words>
  <Characters>4502</Characters>
  <Application>Microsoft Office Word</Application>
  <DocSecurity>0</DocSecurity>
  <Lines>37</Lines>
  <Paragraphs>10</Paragraphs>
  <ScaleCrop>false</ScaleCrop>
  <Company/>
  <LinksUpToDate>false</LinksUpToDate>
  <CharactersWithSpaces>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2023-06-21T06:51:00Z</dcterms:created>
  <dcterms:modified xsi:type="dcterms:W3CDTF">2023-06-21T06:52:00Z</dcterms:modified>
</cp:coreProperties>
</file>