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吉林省水利厅关于印发《吉林省水利工程文明工地评选办法》的通知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</w:pPr>
      <w:bookmarkStart w:id="0" w:name="_GoBack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吉水质监〔2013〕1027号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各市（州）、长白山管委会水利（水务）局，各县（市）水利（水电）局，各有关单位：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为进一步提高我省水利工程建设管理水平，促进我省水利工程施工现场管理制度化、规范化、标准化建设，省水利厅研究制定了《吉林省水利工程文明工地评选办法》，现印发给你们，请认真贯彻执行。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instrText xml:space="preserve"> HYPERLINK "http://xxgk.jl.gov.cn/zcbm/fgw_98042/xxgkmlqy/202210/W020221021497300191461.doc" </w:instrTex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吉林省水利工程文明工地评选办法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righ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吉林省水利厅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righ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2013年8月8日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0" w:afterLines="0" w:line="240" w:lineRule="auto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114575-EC36-4A0E-B62A-398A9F6662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9E85E6-5AF3-4056-9C6C-7961D67432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1967429-E8BB-4FC0-83B1-9A1275C7A4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CA6A6B-2331-45A7-B065-768F313687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OTM5YmYwZmYzOWIwMTE1NDU1ZWM3N2QwYmYzZDEifQ=="/>
  </w:docVars>
  <w:rsids>
    <w:rsidRoot w:val="00000000"/>
    <w:rsid w:val="03FD698E"/>
    <w:rsid w:val="52D4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pPr>
      <w:adjustRightInd w:val="0"/>
      <w:snapToGrid w:val="0"/>
    </w:pPr>
    <w:rPr>
      <w:rFonts w:ascii="宋体" w:hAnsi="宋体" w:eastAsia="宋体" w:cs="Times New Roman"/>
      <w:sz w:val="21"/>
      <w:szCs w:val="21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纯文本 Char"/>
    <w:link w:val="2"/>
    <w:qFormat/>
    <w:uiPriority w:val="99"/>
    <w:rPr>
      <w:rFonts w:ascii="宋体" w:hAnsi="宋体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2021-12-07T06:47:00Z</dcterms:created>
  <dc:creator>lenovo</dc:creator>
  <cp:lastModifiedBy>コ:彡</cp:lastModifiedBy>
  <dcterms:modified xsi:type="dcterms:W3CDTF">2023-05-23T02:17:11Z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107A931AF7044E6ABEAC0CE612BB87D3</vt:lpwstr>
  </property>
</Properties>
</file>